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30F6" w14:textId="269A5718" w:rsidR="00DD6BAB" w:rsidRDefault="00976C1C" w:rsidP="00E9205D">
      <w:pPr>
        <w:pStyle w:val="TemplateTitle"/>
        <w:ind w:hanging="709"/>
        <w:jc w:val="both"/>
      </w:pPr>
      <w:r>
        <w:t>OECD Common Reporting Standard Tax Certification</w:t>
      </w:r>
    </w:p>
    <w:tbl>
      <w:tblPr>
        <w:tblStyle w:val="TableGrid"/>
        <w:tblW w:w="4442" w:type="pct"/>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20"/>
        <w:gridCol w:w="1379"/>
      </w:tblGrid>
      <w:tr w:rsidR="00976C1C" w:rsidRPr="001B2358" w14:paraId="66D715ED" w14:textId="77777777" w:rsidTr="00A672A3">
        <w:trPr>
          <w:gridAfter w:val="1"/>
          <w:wAfter w:w="1379" w:type="dxa"/>
          <w:trHeight w:val="1004"/>
        </w:trPr>
        <w:tc>
          <w:tcPr>
            <w:tcW w:w="7088" w:type="dxa"/>
          </w:tcPr>
          <w:p w14:paraId="1E04E6FF" w14:textId="21CA8A84" w:rsidR="00976C1C" w:rsidRPr="00162255" w:rsidRDefault="00876004" w:rsidP="00162255">
            <w:pPr>
              <w:pStyle w:val="TopTableText"/>
              <w:spacing w:before="120" w:after="120" w:line="240" w:lineRule="exact"/>
              <w:ind w:left="6" w:hanging="6"/>
              <w:jc w:val="both"/>
              <w:rPr>
                <w:sz w:val="20"/>
                <w:szCs w:val="20"/>
              </w:rPr>
            </w:pPr>
            <w:r w:rsidRPr="00162255">
              <w:rPr>
                <w:sz w:val="20"/>
                <w:szCs w:val="20"/>
              </w:rPr>
              <w:t>T</w:t>
            </w:r>
            <w:r w:rsidR="005C455E" w:rsidRPr="00162255">
              <w:rPr>
                <w:sz w:val="20"/>
                <w:szCs w:val="20"/>
              </w:rPr>
              <w:t xml:space="preserve">his form </w:t>
            </w:r>
            <w:r w:rsidR="00542649" w:rsidRPr="00162255">
              <w:rPr>
                <w:sz w:val="20"/>
                <w:szCs w:val="20"/>
              </w:rPr>
              <w:t>must</w:t>
            </w:r>
            <w:r w:rsidR="005C455E" w:rsidRPr="00162255">
              <w:rPr>
                <w:sz w:val="20"/>
                <w:szCs w:val="20"/>
              </w:rPr>
              <w:t xml:space="preserve"> be completed by </w:t>
            </w:r>
            <w:r w:rsidR="00FB2DBF" w:rsidRPr="00162255">
              <w:rPr>
                <w:sz w:val="20"/>
                <w:szCs w:val="20"/>
              </w:rPr>
              <w:t>all individuals award</w:t>
            </w:r>
            <w:r w:rsidR="00826D81" w:rsidRPr="00162255">
              <w:rPr>
                <w:sz w:val="20"/>
                <w:szCs w:val="20"/>
              </w:rPr>
              <w:t>ed</w:t>
            </w:r>
            <w:r w:rsidR="00FB2DBF" w:rsidRPr="00162255">
              <w:rPr>
                <w:sz w:val="20"/>
                <w:szCs w:val="20"/>
              </w:rPr>
              <w:t xml:space="preserve"> a </w:t>
            </w:r>
            <w:r w:rsidR="00826D81" w:rsidRPr="00162255">
              <w:rPr>
                <w:sz w:val="20"/>
                <w:szCs w:val="20"/>
              </w:rPr>
              <w:t xml:space="preserve">first </w:t>
            </w:r>
            <w:r w:rsidR="00FB2DBF" w:rsidRPr="00162255">
              <w:rPr>
                <w:sz w:val="20"/>
                <w:szCs w:val="20"/>
              </w:rPr>
              <w:t>Wellc</w:t>
            </w:r>
            <w:r w:rsidR="00826D81" w:rsidRPr="00162255">
              <w:rPr>
                <w:sz w:val="20"/>
                <w:szCs w:val="20"/>
              </w:rPr>
              <w:t xml:space="preserve">ome </w:t>
            </w:r>
            <w:r w:rsidR="00FB2DBF" w:rsidRPr="00162255">
              <w:rPr>
                <w:sz w:val="20"/>
                <w:szCs w:val="20"/>
              </w:rPr>
              <w:t>grant</w:t>
            </w:r>
            <w:r w:rsidR="00542649" w:rsidRPr="00162255">
              <w:rPr>
                <w:sz w:val="20"/>
                <w:szCs w:val="20"/>
              </w:rPr>
              <w:t>,</w:t>
            </w:r>
            <w:r w:rsidRPr="00162255">
              <w:rPr>
                <w:sz w:val="20"/>
                <w:szCs w:val="20"/>
              </w:rPr>
              <w:t xml:space="preserve"> </w:t>
            </w:r>
            <w:r w:rsidR="00826D81" w:rsidRPr="00162255">
              <w:rPr>
                <w:sz w:val="20"/>
                <w:szCs w:val="20"/>
              </w:rPr>
              <w:t xml:space="preserve">as part of the terms and conditions for accepting the award. </w:t>
            </w:r>
            <w:r w:rsidR="00542649" w:rsidRPr="00162255">
              <w:rPr>
                <w:sz w:val="20"/>
                <w:szCs w:val="20"/>
              </w:rPr>
              <w:t xml:space="preserve">You will only be asked to provide this information to Wellcome once, but you must </w:t>
            </w:r>
            <w:r w:rsidR="008B14D4">
              <w:rPr>
                <w:sz w:val="20"/>
                <w:szCs w:val="20"/>
              </w:rPr>
              <w:t>tell</w:t>
            </w:r>
            <w:r w:rsidR="00542649" w:rsidRPr="00162255">
              <w:rPr>
                <w:sz w:val="20"/>
                <w:szCs w:val="20"/>
              </w:rPr>
              <w:t xml:space="preserve"> us if there is any change to the information you have supplied. </w:t>
            </w:r>
            <w:r w:rsidR="003B1062" w:rsidRPr="00162255">
              <w:rPr>
                <w:sz w:val="20"/>
                <w:szCs w:val="20"/>
              </w:rPr>
              <w:t xml:space="preserve"> </w:t>
            </w:r>
          </w:p>
          <w:p w14:paraId="733F36B7" w14:textId="3B393DCE" w:rsidR="003B1062" w:rsidRDefault="003B1062" w:rsidP="003B1062">
            <w:pPr>
              <w:pStyle w:val="TopTableText"/>
              <w:ind w:left="3" w:hanging="3"/>
              <w:jc w:val="both"/>
            </w:pPr>
          </w:p>
        </w:tc>
        <w:tc>
          <w:tcPr>
            <w:tcW w:w="20" w:type="dxa"/>
          </w:tcPr>
          <w:p w14:paraId="5B22F327" w14:textId="77777777" w:rsidR="00976C1C" w:rsidRPr="009C6894" w:rsidRDefault="00976C1C" w:rsidP="00A5563A">
            <w:pPr>
              <w:pStyle w:val="TopTableText"/>
              <w:jc w:val="both"/>
            </w:pPr>
          </w:p>
        </w:tc>
      </w:tr>
      <w:tr w:rsidR="003B1062" w:rsidRPr="001B2358" w14:paraId="3F8540E5" w14:textId="77777777" w:rsidTr="004A7141">
        <w:trPr>
          <w:trHeight w:val="227"/>
        </w:trPr>
        <w:tc>
          <w:tcPr>
            <w:tcW w:w="8487" w:type="dxa"/>
            <w:gridSpan w:val="3"/>
          </w:tcPr>
          <w:p w14:paraId="119C9823" w14:textId="2A75B655" w:rsidR="003B1062" w:rsidRPr="00113386" w:rsidRDefault="003B1062" w:rsidP="00E4107C">
            <w:pPr>
              <w:jc w:val="both"/>
              <w:rPr>
                <w:rFonts w:cs="Arial"/>
                <w:sz w:val="16"/>
                <w:szCs w:val="16"/>
              </w:rPr>
            </w:pPr>
          </w:p>
        </w:tc>
      </w:tr>
    </w:tbl>
    <w:p w14:paraId="17C83DA3" w14:textId="77777777" w:rsidR="00A672A3" w:rsidRDefault="00A672A3" w:rsidP="000226E8">
      <w:pPr>
        <w:tabs>
          <w:tab w:val="left" w:pos="1260"/>
        </w:tabs>
        <w:jc w:val="both"/>
      </w:pPr>
    </w:p>
    <w:p w14:paraId="176BFC27" w14:textId="0D17C4AD" w:rsidR="00FB175E" w:rsidRDefault="004A7141" w:rsidP="000226E8">
      <w:pPr>
        <w:tabs>
          <w:tab w:val="left" w:pos="1260"/>
        </w:tabs>
        <w:jc w:val="both"/>
      </w:pPr>
      <w:r w:rsidRPr="00201724">
        <w:t>The completed form should be emailed</w:t>
      </w:r>
      <w:r w:rsidR="008B14D4" w:rsidRPr="00201724">
        <w:t>, as a</w:t>
      </w:r>
      <w:r w:rsidR="005A551C">
        <w:t xml:space="preserve"> </w:t>
      </w:r>
      <w:r w:rsidRPr="00201724">
        <w:t>PDF</w:t>
      </w:r>
      <w:r w:rsidR="008B14D4" w:rsidRPr="00201724">
        <w:t>,</w:t>
      </w:r>
      <w:r w:rsidRPr="00201724">
        <w:t xml:space="preserve"> to </w:t>
      </w:r>
      <w:hyperlink r:id="rId11" w:history="1">
        <w:r w:rsidR="00045260" w:rsidRPr="000C47C0">
          <w:rPr>
            <w:rStyle w:val="Hyperlink"/>
          </w:rPr>
          <w:t>crs@wellcome.org</w:t>
        </w:r>
      </w:hyperlink>
      <w:r w:rsidR="008B14D4" w:rsidRPr="00201724">
        <w:t xml:space="preserve"> o</w:t>
      </w:r>
      <w:r w:rsidRPr="00201724">
        <w:t xml:space="preserve">r by post to: </w:t>
      </w:r>
    </w:p>
    <w:p w14:paraId="5452CFDA" w14:textId="77777777" w:rsidR="00FB175E" w:rsidRDefault="00FB175E" w:rsidP="000226E8">
      <w:pPr>
        <w:tabs>
          <w:tab w:val="left" w:pos="1260"/>
        </w:tabs>
        <w:jc w:val="both"/>
      </w:pPr>
    </w:p>
    <w:p w14:paraId="64CE625E" w14:textId="26471E73" w:rsidR="004F15A4" w:rsidRPr="00201724" w:rsidRDefault="004F15A4" w:rsidP="000226E8">
      <w:pPr>
        <w:tabs>
          <w:tab w:val="left" w:pos="1260"/>
        </w:tabs>
        <w:jc w:val="both"/>
      </w:pPr>
    </w:p>
    <w:p w14:paraId="41AB9C90" w14:textId="1167EC8F" w:rsidR="00867AFE" w:rsidRDefault="00867AFE" w:rsidP="000226E8">
      <w:pPr>
        <w:tabs>
          <w:tab w:val="left" w:pos="1260"/>
        </w:tabs>
        <w:jc w:val="both"/>
      </w:pPr>
      <w:r>
        <w:t xml:space="preserve">Wellcome Trust </w:t>
      </w:r>
      <w:r w:rsidR="004A7141" w:rsidRPr="00201724">
        <w:t>Tax Department</w:t>
      </w:r>
    </w:p>
    <w:p w14:paraId="6CF08090" w14:textId="5AEAE810" w:rsidR="004F15A4" w:rsidRPr="00201724" w:rsidRDefault="00867AFE" w:rsidP="000226E8">
      <w:pPr>
        <w:tabs>
          <w:tab w:val="left" w:pos="1260"/>
        </w:tabs>
        <w:jc w:val="both"/>
      </w:pPr>
      <w:r>
        <w:t>Gibbs Building</w:t>
      </w:r>
    </w:p>
    <w:p w14:paraId="6C1EE999" w14:textId="00D59DE9" w:rsidR="004F15A4" w:rsidRPr="00201724" w:rsidRDefault="004A7141" w:rsidP="000226E8">
      <w:pPr>
        <w:tabs>
          <w:tab w:val="left" w:pos="1260"/>
        </w:tabs>
        <w:jc w:val="both"/>
      </w:pPr>
      <w:r w:rsidRPr="00201724">
        <w:t>215 Euston Road</w:t>
      </w:r>
    </w:p>
    <w:p w14:paraId="1417371E" w14:textId="1E179CEF" w:rsidR="004F15A4" w:rsidRPr="00201724" w:rsidRDefault="004A7141" w:rsidP="000226E8">
      <w:pPr>
        <w:tabs>
          <w:tab w:val="left" w:pos="1260"/>
        </w:tabs>
        <w:jc w:val="both"/>
      </w:pPr>
      <w:r w:rsidRPr="00201724">
        <w:t>London NW1 2BE</w:t>
      </w:r>
    </w:p>
    <w:p w14:paraId="69071E75" w14:textId="77777777" w:rsidR="004F15A4" w:rsidRPr="00201724" w:rsidRDefault="004F15A4" w:rsidP="000226E8">
      <w:pPr>
        <w:tabs>
          <w:tab w:val="left" w:pos="1260"/>
        </w:tabs>
        <w:jc w:val="both"/>
      </w:pPr>
    </w:p>
    <w:p w14:paraId="6C4F044C" w14:textId="592D3C98" w:rsidR="00E9205D" w:rsidRPr="00201724" w:rsidRDefault="004A7141" w:rsidP="000226E8">
      <w:pPr>
        <w:tabs>
          <w:tab w:val="left" w:pos="1260"/>
        </w:tabs>
        <w:jc w:val="both"/>
      </w:pPr>
      <w:r w:rsidRPr="00201724">
        <w:t>If you have any qu</w:t>
      </w:r>
      <w:r w:rsidR="004F15A4" w:rsidRPr="00201724">
        <w:t>estions</w:t>
      </w:r>
      <w:r w:rsidR="005A551C">
        <w:t xml:space="preserve"> </w:t>
      </w:r>
      <w:r w:rsidR="004F15A4" w:rsidRPr="00201724">
        <w:t>about</w:t>
      </w:r>
      <w:r w:rsidRPr="00201724">
        <w:t xml:space="preserve"> this form, please contact the Wellcome Tax team</w:t>
      </w:r>
      <w:r w:rsidR="000226E8" w:rsidRPr="00201724">
        <w:t xml:space="preserve">. </w:t>
      </w:r>
      <w:r w:rsidRPr="00201724">
        <w:t xml:space="preserve"> </w:t>
      </w:r>
    </w:p>
    <w:p w14:paraId="6807AF6D" w14:textId="09E1DE04" w:rsidR="008807AD" w:rsidRDefault="008807AD" w:rsidP="00A5563A">
      <w:pPr>
        <w:jc w:val="both"/>
      </w:pPr>
    </w:p>
    <w:p w14:paraId="05A5BD83" w14:textId="77777777" w:rsidR="00FB175E" w:rsidRDefault="00FB175E" w:rsidP="00A5563A">
      <w:pPr>
        <w:jc w:val="both"/>
        <w:rPr>
          <w:b/>
          <w:sz w:val="28"/>
          <w:szCs w:val="28"/>
        </w:rPr>
      </w:pPr>
    </w:p>
    <w:p w14:paraId="5F1D8ADC" w14:textId="77777777" w:rsidR="00A672A3" w:rsidRDefault="00A672A3" w:rsidP="00A5563A">
      <w:pPr>
        <w:jc w:val="both"/>
        <w:rPr>
          <w:b/>
          <w:sz w:val="28"/>
          <w:szCs w:val="28"/>
        </w:rPr>
      </w:pPr>
    </w:p>
    <w:p w14:paraId="04215A7C" w14:textId="01D18D12" w:rsidR="00A672A3" w:rsidRPr="00A672A3" w:rsidRDefault="00B373F9" w:rsidP="00A5563A">
      <w:pPr>
        <w:jc w:val="both"/>
        <w:rPr>
          <w:b/>
          <w:sz w:val="28"/>
          <w:szCs w:val="28"/>
        </w:rPr>
      </w:pPr>
      <w:r w:rsidRPr="00A672A3">
        <w:rPr>
          <w:b/>
          <w:sz w:val="28"/>
          <w:szCs w:val="28"/>
        </w:rPr>
        <w:t xml:space="preserve">Individual Self-Certification Form </w:t>
      </w:r>
    </w:p>
    <w:p w14:paraId="1DAA5A09" w14:textId="77777777" w:rsidR="00A672A3" w:rsidRDefault="00A672A3" w:rsidP="00A5563A">
      <w:pPr>
        <w:jc w:val="both"/>
      </w:pPr>
    </w:p>
    <w:p w14:paraId="3AB26508" w14:textId="7C50D33F" w:rsidR="00EF4629" w:rsidRDefault="00314033" w:rsidP="00A5563A">
      <w:pPr>
        <w:jc w:val="both"/>
      </w:pPr>
      <w:r>
        <w:t>(</w:t>
      </w:r>
      <w:r w:rsidR="00FB175E">
        <w:t>P</w:t>
      </w:r>
      <w:r>
        <w:t>lease complete in BLOCK CAPITALS)</w:t>
      </w:r>
    </w:p>
    <w:p w14:paraId="68DAB341" w14:textId="77777777" w:rsidR="00314033" w:rsidRDefault="00314033" w:rsidP="00A5563A">
      <w:pPr>
        <w:jc w:val="both"/>
      </w:pPr>
    </w:p>
    <w:p w14:paraId="7DBC0772" w14:textId="77777777" w:rsidR="00A672A3" w:rsidRDefault="00A672A3" w:rsidP="00A5563A">
      <w:pPr>
        <w:jc w:val="both"/>
        <w:rPr>
          <w:b/>
        </w:rPr>
      </w:pPr>
    </w:p>
    <w:p w14:paraId="291BAC2A" w14:textId="317694C7" w:rsidR="00314033" w:rsidRPr="007E55E0" w:rsidRDefault="00D62FDF" w:rsidP="00A5563A">
      <w:pPr>
        <w:jc w:val="both"/>
        <w:rPr>
          <w:b/>
          <w:sz w:val="24"/>
          <w:szCs w:val="24"/>
        </w:rPr>
      </w:pPr>
      <w:r w:rsidRPr="007E55E0">
        <w:rPr>
          <w:b/>
          <w:sz w:val="24"/>
          <w:szCs w:val="24"/>
        </w:rPr>
        <w:t xml:space="preserve">Part 1 - </w:t>
      </w:r>
      <w:r w:rsidR="00314033" w:rsidRPr="007E55E0">
        <w:rPr>
          <w:b/>
          <w:sz w:val="24"/>
          <w:szCs w:val="24"/>
        </w:rPr>
        <w:t>Your personal details</w:t>
      </w:r>
    </w:p>
    <w:p w14:paraId="25A8A226" w14:textId="5FD84AA5" w:rsidR="00314033" w:rsidRDefault="006865E5" w:rsidP="00A5563A">
      <w:pPr>
        <w:jc w:val="both"/>
        <w:rPr>
          <w:b/>
        </w:rPr>
      </w:pPr>
      <w:r w:rsidRPr="006865E5">
        <w:rPr>
          <w:noProof/>
          <w:sz w:val="18"/>
          <w:szCs w:val="18"/>
          <w:lang w:eastAsia="en-GB"/>
        </w:rPr>
        <mc:AlternateContent>
          <mc:Choice Requires="wps">
            <w:drawing>
              <wp:anchor distT="0" distB="0" distL="114300" distR="114300" simplePos="0" relativeHeight="251659264" behindDoc="0" locked="0" layoutInCell="1" allowOverlap="1" wp14:anchorId="6ECB02C3" wp14:editId="691E4F7F">
                <wp:simplePos x="0" y="0"/>
                <wp:positionH relativeFrom="column">
                  <wp:posOffset>751840</wp:posOffset>
                </wp:positionH>
                <wp:positionV relativeFrom="paragraph">
                  <wp:posOffset>148590</wp:posOffset>
                </wp:positionV>
                <wp:extent cx="209550" cy="190500"/>
                <wp:effectExtent l="57150" t="19050" r="76200" b="95250"/>
                <wp:wrapNone/>
                <wp:docPr id="44" name="Rectangle 44"/>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39B7B70" w14:textId="77777777" w:rsidR="00F757A1" w:rsidRDefault="00F757A1" w:rsidP="009508EF">
                            <w:pPr>
                              <w:jc w:val="center"/>
                            </w:pPr>
                            <w:r>
                              <w:t>c</w:t>
                            </w:r>
                            <w:r>
                              <w:rPr>
                                <w:noProof/>
                                <w:lang w:eastAsia="en-GB"/>
                              </w:rPr>
                              <w:drawing>
                                <wp:inline distT="0" distB="0" distL="0" distR="0" wp14:anchorId="71E54752" wp14:editId="03EE1AD7">
                                  <wp:extent cx="0" cy="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B02C3" id="Rectangle 44" o:spid="_x0000_s1026" style="position:absolute;left:0;text-align:left;margin-left:59.2pt;margin-top:11.7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" filled="f" strokecolor="black [3213]">
                <v:shadow on="t" color="black" opacity="22937f" origin=",.5" offset="0,.63889mm"/>
                <v:textbox>
                  <w:txbxContent>
                    <w:p w14:paraId="239B7B70" w14:textId="77777777" w:rsidR="00F757A1" w:rsidRDefault="00F757A1" w:rsidP="009508EF">
                      <w:pPr>
                        <w:jc w:val="center"/>
                      </w:pPr>
                      <w:r>
                        <w:t>c</w:t>
                      </w:r>
                      <w:r>
                        <w:rPr>
                          <w:noProof/>
                          <w:lang w:eastAsia="en-GB"/>
                        </w:rPr>
                        <w:drawing>
                          <wp:inline distT="0" distB="0" distL="0" distR="0" wp14:anchorId="71E54752" wp14:editId="03EE1AD7">
                            <wp:extent cx="0" cy="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51614BF1" w14:textId="3A04A91B" w:rsidR="00314033" w:rsidRPr="006865E5" w:rsidRDefault="009508EF" w:rsidP="00A5563A">
      <w:pPr>
        <w:jc w:val="both"/>
        <w:rPr>
          <w:sz w:val="18"/>
          <w:szCs w:val="18"/>
        </w:rPr>
      </w:pPr>
      <w:r w:rsidRPr="006865E5">
        <w:rPr>
          <w:noProof/>
          <w:sz w:val="18"/>
          <w:szCs w:val="18"/>
          <w:lang w:eastAsia="en-GB"/>
        </w:rPr>
        <mc:AlternateContent>
          <mc:Choice Requires="wps">
            <w:drawing>
              <wp:anchor distT="0" distB="0" distL="114300" distR="114300" simplePos="0" relativeHeight="251671552" behindDoc="0" locked="0" layoutInCell="1" allowOverlap="1" wp14:anchorId="0ED1B811" wp14:editId="1E8F17BB">
                <wp:simplePos x="0" y="0"/>
                <wp:positionH relativeFrom="column">
                  <wp:posOffset>4447540</wp:posOffset>
                </wp:positionH>
                <wp:positionV relativeFrom="paragraph">
                  <wp:posOffset>9525</wp:posOffset>
                </wp:positionV>
                <wp:extent cx="190500" cy="171450"/>
                <wp:effectExtent l="57150" t="19050" r="76200" b="95250"/>
                <wp:wrapNone/>
                <wp:docPr id="52" name="Rectangle 52"/>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948864B" w14:textId="77777777" w:rsidR="00F757A1" w:rsidRDefault="00F757A1" w:rsidP="009508EF">
                            <w:pPr>
                              <w:jc w:val="center"/>
                            </w:pPr>
                            <w:r>
                              <w:t>c</w:t>
                            </w:r>
                            <w:r>
                              <w:rPr>
                                <w:noProof/>
                                <w:lang w:eastAsia="en-GB"/>
                              </w:rPr>
                              <w:drawing>
                                <wp:inline distT="0" distB="0" distL="0" distR="0" wp14:anchorId="5172F5F8" wp14:editId="42531B1D">
                                  <wp:extent cx="0" cy="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1B811" id="Rectangle 52" o:spid="_x0000_s1027" style="position:absolute;left:0;text-align:left;margin-left:350.2pt;margin-top:.75pt;width:1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" filled="f" strokecolor="black [3213]">
                <v:shadow on="t" color="black" opacity="22937f" origin=",.5" offset="0,.63889mm"/>
                <v:textbox>
                  <w:txbxContent>
                    <w:p w14:paraId="1948864B" w14:textId="77777777" w:rsidR="00F757A1" w:rsidRDefault="00F757A1" w:rsidP="009508EF">
                      <w:pPr>
                        <w:jc w:val="center"/>
                      </w:pPr>
                      <w:r>
                        <w:t>c</w:t>
                      </w:r>
                      <w:r>
                        <w:rPr>
                          <w:noProof/>
                          <w:lang w:eastAsia="en-GB"/>
                        </w:rPr>
                        <w:drawing>
                          <wp:inline distT="0" distB="0" distL="0" distR="0" wp14:anchorId="5172F5F8" wp14:editId="42531B1D">
                            <wp:extent cx="0" cy="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6865E5">
        <w:rPr>
          <w:noProof/>
          <w:sz w:val="18"/>
          <w:szCs w:val="18"/>
          <w:lang w:eastAsia="en-GB"/>
        </w:rPr>
        <mc:AlternateContent>
          <mc:Choice Requires="wps">
            <w:drawing>
              <wp:anchor distT="0" distB="0" distL="114300" distR="114300" simplePos="0" relativeHeight="251668480" behindDoc="0" locked="0" layoutInCell="1" allowOverlap="1" wp14:anchorId="728E1335" wp14:editId="4F83D3E3">
                <wp:simplePos x="0" y="0"/>
                <wp:positionH relativeFrom="column">
                  <wp:posOffset>3390265</wp:posOffset>
                </wp:positionH>
                <wp:positionV relativeFrom="paragraph">
                  <wp:posOffset>9525</wp:posOffset>
                </wp:positionV>
                <wp:extent cx="190500" cy="171450"/>
                <wp:effectExtent l="57150" t="19050" r="76200" b="95250"/>
                <wp:wrapNone/>
                <wp:docPr id="50" name="Rectangle 50"/>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225B0AD" w14:textId="77777777" w:rsidR="00F757A1" w:rsidRDefault="00F757A1" w:rsidP="009508EF">
                            <w:pPr>
                              <w:jc w:val="center"/>
                            </w:pPr>
                            <w:r>
                              <w:t>c</w:t>
                            </w:r>
                            <w:r>
                              <w:rPr>
                                <w:noProof/>
                                <w:lang w:eastAsia="en-GB"/>
                              </w:rPr>
                              <w:drawing>
                                <wp:inline distT="0" distB="0" distL="0" distR="0" wp14:anchorId="0943F038" wp14:editId="0E634F2A">
                                  <wp:extent cx="0" cy="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E1335" id="Rectangle 50" o:spid="_x0000_s1028" style="position:absolute;left:0;text-align:left;margin-left:266.95pt;margin-top:.75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" filled="f" strokecolor="black [3213]">
                <v:shadow on="t" color="black" opacity="22937f" origin=",.5" offset="0,.63889mm"/>
                <v:textbox>
                  <w:txbxContent>
                    <w:p w14:paraId="6225B0AD" w14:textId="77777777" w:rsidR="00F757A1" w:rsidRDefault="00F757A1" w:rsidP="009508EF">
                      <w:pPr>
                        <w:jc w:val="center"/>
                      </w:pPr>
                      <w:r>
                        <w:t>c</w:t>
                      </w:r>
                      <w:r>
                        <w:rPr>
                          <w:noProof/>
                          <w:lang w:eastAsia="en-GB"/>
                        </w:rPr>
                        <w:drawing>
                          <wp:inline distT="0" distB="0" distL="0" distR="0" wp14:anchorId="0943F038" wp14:editId="0E634F2A">
                            <wp:extent cx="0" cy="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6865E5">
        <w:rPr>
          <w:noProof/>
          <w:sz w:val="18"/>
          <w:szCs w:val="18"/>
          <w:lang w:eastAsia="en-GB"/>
        </w:rPr>
        <mc:AlternateContent>
          <mc:Choice Requires="wps">
            <w:drawing>
              <wp:anchor distT="0" distB="0" distL="114300" distR="114300" simplePos="0" relativeHeight="251665408" behindDoc="0" locked="0" layoutInCell="1" allowOverlap="1" wp14:anchorId="0F647A38" wp14:editId="1CB16627">
                <wp:simplePos x="0" y="0"/>
                <wp:positionH relativeFrom="column">
                  <wp:posOffset>2561590</wp:posOffset>
                </wp:positionH>
                <wp:positionV relativeFrom="paragraph">
                  <wp:posOffset>9525</wp:posOffset>
                </wp:positionV>
                <wp:extent cx="190500" cy="171450"/>
                <wp:effectExtent l="57150" t="19050" r="76200" b="95250"/>
                <wp:wrapNone/>
                <wp:docPr id="48" name="Rectangle 48"/>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D89DFB3" w14:textId="77777777" w:rsidR="00F757A1" w:rsidRDefault="00F757A1" w:rsidP="009508EF">
                            <w:pPr>
                              <w:jc w:val="center"/>
                            </w:pPr>
                            <w:r>
                              <w:t>c</w:t>
                            </w:r>
                            <w:r>
                              <w:rPr>
                                <w:noProof/>
                                <w:lang w:eastAsia="en-GB"/>
                              </w:rPr>
                              <w:drawing>
                                <wp:inline distT="0" distB="0" distL="0" distR="0" wp14:anchorId="12E0C84A" wp14:editId="5470840A">
                                  <wp:extent cx="0" cy="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47A38" id="Rectangle 48" o:spid="_x0000_s1029" style="position:absolute;left:0;text-align:left;margin-left:201.7pt;margin-top:.75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" filled="f" strokecolor="black [3213]">
                <v:shadow on="t" color="black" opacity="22937f" origin=",.5" offset="0,.63889mm"/>
                <v:textbox>
                  <w:txbxContent>
                    <w:p w14:paraId="6D89DFB3" w14:textId="77777777" w:rsidR="00F757A1" w:rsidRDefault="00F757A1" w:rsidP="009508EF">
                      <w:pPr>
                        <w:jc w:val="center"/>
                      </w:pPr>
                      <w:r>
                        <w:t>c</w:t>
                      </w:r>
                      <w:r>
                        <w:rPr>
                          <w:noProof/>
                          <w:lang w:eastAsia="en-GB"/>
                        </w:rPr>
                        <w:drawing>
                          <wp:inline distT="0" distB="0" distL="0" distR="0" wp14:anchorId="12E0C84A" wp14:editId="5470840A">
                            <wp:extent cx="0" cy="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6865E5">
        <w:rPr>
          <w:noProof/>
          <w:sz w:val="18"/>
          <w:szCs w:val="18"/>
          <w:lang w:eastAsia="en-GB"/>
        </w:rPr>
        <mc:AlternateContent>
          <mc:Choice Requires="wps">
            <w:drawing>
              <wp:anchor distT="0" distB="0" distL="114300" distR="114300" simplePos="0" relativeHeight="251662336" behindDoc="0" locked="0" layoutInCell="1" allowOverlap="1" wp14:anchorId="5CA8954C" wp14:editId="10F58AEF">
                <wp:simplePos x="0" y="0"/>
                <wp:positionH relativeFrom="column">
                  <wp:posOffset>1599565</wp:posOffset>
                </wp:positionH>
                <wp:positionV relativeFrom="paragraph">
                  <wp:posOffset>0</wp:posOffset>
                </wp:positionV>
                <wp:extent cx="190500" cy="171450"/>
                <wp:effectExtent l="57150" t="19050" r="76200" b="95250"/>
                <wp:wrapNone/>
                <wp:docPr id="46" name="Rectangle 46"/>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C77D5FB" w14:textId="77777777" w:rsidR="00F757A1" w:rsidRDefault="00F757A1" w:rsidP="009508EF">
                            <w:pPr>
                              <w:jc w:val="center"/>
                            </w:pPr>
                            <w:r>
                              <w:t>c</w:t>
                            </w:r>
                            <w:r>
                              <w:rPr>
                                <w:noProof/>
                                <w:lang w:eastAsia="en-GB"/>
                              </w:rPr>
                              <w:drawing>
                                <wp:inline distT="0" distB="0" distL="0" distR="0" wp14:anchorId="7B866692" wp14:editId="6E19E14D">
                                  <wp:extent cx="0" cy="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8954C" id="Rectangle 46" o:spid="_x0000_s1030" style="position:absolute;left:0;text-align:left;margin-left:125.95pt;margin-top:0;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" filled="f" strokecolor="black [3213]">
                <v:shadow on="t" color="black" opacity="22937f" origin=",.5" offset="0,.63889mm"/>
                <v:textbox>
                  <w:txbxContent>
                    <w:p w14:paraId="0C77D5FB" w14:textId="77777777" w:rsidR="00F757A1" w:rsidRDefault="00F757A1" w:rsidP="009508EF">
                      <w:pPr>
                        <w:jc w:val="center"/>
                      </w:pPr>
                      <w:r>
                        <w:t>c</w:t>
                      </w:r>
                      <w:r>
                        <w:rPr>
                          <w:noProof/>
                          <w:lang w:eastAsia="en-GB"/>
                        </w:rPr>
                        <w:drawing>
                          <wp:inline distT="0" distB="0" distL="0" distR="0" wp14:anchorId="7B866692" wp14:editId="6E19E14D">
                            <wp:extent cx="0" cy="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314033" w:rsidRPr="006865E5">
        <w:rPr>
          <w:b/>
          <w:sz w:val="18"/>
          <w:szCs w:val="18"/>
        </w:rPr>
        <w:t>You</w:t>
      </w:r>
      <w:r w:rsidR="00A90280" w:rsidRPr="006865E5">
        <w:rPr>
          <w:b/>
          <w:sz w:val="18"/>
          <w:szCs w:val="18"/>
        </w:rPr>
        <w:t xml:space="preserve">           </w:t>
      </w:r>
      <w:r w:rsidR="00A90280" w:rsidRPr="006865E5">
        <w:rPr>
          <w:sz w:val="18"/>
          <w:szCs w:val="18"/>
        </w:rPr>
        <w:t>Mr</w:t>
      </w:r>
      <w:r w:rsidR="00A90280" w:rsidRPr="006865E5">
        <w:rPr>
          <w:sz w:val="18"/>
          <w:szCs w:val="18"/>
        </w:rPr>
        <w:tab/>
      </w:r>
      <w:r w:rsidRPr="006865E5">
        <w:rPr>
          <w:sz w:val="18"/>
          <w:szCs w:val="18"/>
        </w:rPr>
        <w:tab/>
      </w:r>
      <w:r w:rsidR="00A90280" w:rsidRPr="006865E5">
        <w:rPr>
          <w:sz w:val="18"/>
          <w:szCs w:val="18"/>
        </w:rPr>
        <w:t>Mrs</w:t>
      </w:r>
      <w:r w:rsidR="00A90280" w:rsidRPr="006865E5">
        <w:rPr>
          <w:sz w:val="18"/>
          <w:szCs w:val="18"/>
        </w:rPr>
        <w:tab/>
      </w:r>
      <w:r w:rsidRPr="006865E5">
        <w:rPr>
          <w:sz w:val="18"/>
          <w:szCs w:val="18"/>
        </w:rPr>
        <w:tab/>
      </w:r>
      <w:r w:rsidR="00A90280" w:rsidRPr="006865E5">
        <w:rPr>
          <w:sz w:val="18"/>
          <w:szCs w:val="18"/>
        </w:rPr>
        <w:t>Miss</w:t>
      </w:r>
      <w:r w:rsidR="00A90280" w:rsidRPr="006865E5">
        <w:rPr>
          <w:sz w:val="18"/>
          <w:szCs w:val="18"/>
        </w:rPr>
        <w:tab/>
      </w:r>
      <w:r w:rsidRPr="006865E5">
        <w:rPr>
          <w:sz w:val="18"/>
          <w:szCs w:val="18"/>
        </w:rPr>
        <w:tab/>
      </w:r>
      <w:r w:rsidR="00A90280" w:rsidRPr="006865E5">
        <w:rPr>
          <w:sz w:val="18"/>
          <w:szCs w:val="18"/>
        </w:rPr>
        <w:t>Ms</w:t>
      </w:r>
      <w:r w:rsidR="00A90280" w:rsidRPr="006865E5">
        <w:rPr>
          <w:sz w:val="18"/>
          <w:szCs w:val="18"/>
        </w:rPr>
        <w:tab/>
      </w:r>
      <w:r w:rsidRPr="006865E5">
        <w:rPr>
          <w:sz w:val="18"/>
          <w:szCs w:val="18"/>
        </w:rPr>
        <w:tab/>
      </w:r>
      <w:r w:rsidR="00A90280" w:rsidRPr="006865E5">
        <w:rPr>
          <w:sz w:val="18"/>
          <w:szCs w:val="18"/>
        </w:rPr>
        <w:t>Other</w:t>
      </w:r>
    </w:p>
    <w:p w14:paraId="1CAB48F9" w14:textId="77777777" w:rsidR="00314033" w:rsidRPr="006865E5" w:rsidRDefault="00314033" w:rsidP="00A5563A">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92"/>
      </w:tblGrid>
      <w:tr w:rsidR="00314033" w:rsidRPr="006865E5" w14:paraId="111DFA46" w14:textId="77777777" w:rsidTr="00C5352E">
        <w:tc>
          <w:tcPr>
            <w:tcW w:w="4077" w:type="dxa"/>
          </w:tcPr>
          <w:p w14:paraId="721B4BED" w14:textId="77777777" w:rsidR="00314033" w:rsidRPr="006865E5" w:rsidRDefault="00314033" w:rsidP="00A5563A">
            <w:pPr>
              <w:jc w:val="both"/>
              <w:rPr>
                <w:sz w:val="18"/>
                <w:szCs w:val="18"/>
              </w:rPr>
            </w:pPr>
            <w:r w:rsidRPr="006865E5">
              <w:rPr>
                <w:sz w:val="18"/>
                <w:szCs w:val="18"/>
              </w:rPr>
              <w:t>If ‘Other’ please specify</w:t>
            </w:r>
          </w:p>
          <w:p w14:paraId="1C3CAA47" w14:textId="77777777" w:rsidR="00314033" w:rsidRPr="006865E5" w:rsidRDefault="00314033" w:rsidP="00A5563A">
            <w:pPr>
              <w:pStyle w:val="ListParagraph"/>
              <w:jc w:val="both"/>
              <w:rPr>
                <w:b/>
                <w:sz w:val="18"/>
                <w:szCs w:val="18"/>
              </w:rPr>
            </w:pPr>
          </w:p>
        </w:tc>
        <w:tc>
          <w:tcPr>
            <w:tcW w:w="5692" w:type="dxa"/>
          </w:tcPr>
          <w:p w14:paraId="5E5D1DEA" w14:textId="77777777" w:rsidR="00314033" w:rsidRPr="006865E5" w:rsidRDefault="00314033" w:rsidP="00A5563A">
            <w:pPr>
              <w:pBdr>
                <w:bottom w:val="single" w:sz="6" w:space="1" w:color="auto"/>
              </w:pBdr>
              <w:jc w:val="both"/>
              <w:rPr>
                <w:sz w:val="18"/>
                <w:szCs w:val="18"/>
              </w:rPr>
            </w:pPr>
          </w:p>
          <w:p w14:paraId="355175B9" w14:textId="77777777" w:rsidR="00314033" w:rsidRPr="006865E5" w:rsidRDefault="00314033" w:rsidP="00A5563A">
            <w:pPr>
              <w:jc w:val="both"/>
              <w:rPr>
                <w:sz w:val="18"/>
                <w:szCs w:val="18"/>
              </w:rPr>
            </w:pPr>
          </w:p>
        </w:tc>
      </w:tr>
      <w:tr w:rsidR="00314033" w:rsidRPr="006865E5" w14:paraId="2FAB6C4D" w14:textId="77777777" w:rsidTr="00C5352E">
        <w:tc>
          <w:tcPr>
            <w:tcW w:w="4077" w:type="dxa"/>
          </w:tcPr>
          <w:p w14:paraId="46170E85" w14:textId="77777777" w:rsidR="00314033" w:rsidRPr="006865E5" w:rsidRDefault="00314033" w:rsidP="00A5563A">
            <w:pPr>
              <w:jc w:val="both"/>
              <w:rPr>
                <w:b/>
                <w:sz w:val="18"/>
                <w:szCs w:val="18"/>
              </w:rPr>
            </w:pPr>
            <w:r w:rsidRPr="006865E5">
              <w:rPr>
                <w:b/>
                <w:sz w:val="18"/>
                <w:szCs w:val="18"/>
              </w:rPr>
              <w:t>First name</w:t>
            </w:r>
          </w:p>
          <w:p w14:paraId="7D94DBE7" w14:textId="77777777" w:rsidR="00314033" w:rsidRPr="006865E5" w:rsidRDefault="00314033" w:rsidP="00A5563A">
            <w:pPr>
              <w:pStyle w:val="ListParagraph"/>
              <w:jc w:val="both"/>
              <w:rPr>
                <w:b/>
                <w:sz w:val="18"/>
                <w:szCs w:val="18"/>
              </w:rPr>
            </w:pPr>
          </w:p>
        </w:tc>
        <w:tc>
          <w:tcPr>
            <w:tcW w:w="5692" w:type="dxa"/>
          </w:tcPr>
          <w:p w14:paraId="52C53A15" w14:textId="77777777" w:rsidR="00314033" w:rsidRPr="006865E5" w:rsidRDefault="00314033" w:rsidP="00A5563A">
            <w:pPr>
              <w:pBdr>
                <w:bottom w:val="single" w:sz="6" w:space="1" w:color="auto"/>
              </w:pBdr>
              <w:jc w:val="both"/>
              <w:rPr>
                <w:sz w:val="18"/>
                <w:szCs w:val="18"/>
              </w:rPr>
            </w:pPr>
          </w:p>
          <w:p w14:paraId="7352198F" w14:textId="77777777" w:rsidR="00314033" w:rsidRPr="006865E5" w:rsidRDefault="00314033" w:rsidP="00A5563A">
            <w:pPr>
              <w:jc w:val="both"/>
              <w:rPr>
                <w:sz w:val="18"/>
                <w:szCs w:val="18"/>
              </w:rPr>
            </w:pPr>
          </w:p>
        </w:tc>
      </w:tr>
      <w:tr w:rsidR="00314033" w:rsidRPr="006865E5" w14:paraId="4A62FC62" w14:textId="77777777" w:rsidTr="00C5352E">
        <w:tc>
          <w:tcPr>
            <w:tcW w:w="4077" w:type="dxa"/>
          </w:tcPr>
          <w:p w14:paraId="5E66886F" w14:textId="77777777" w:rsidR="00314033" w:rsidRPr="006865E5" w:rsidRDefault="00314033" w:rsidP="00A5563A">
            <w:pPr>
              <w:jc w:val="both"/>
              <w:rPr>
                <w:b/>
                <w:sz w:val="18"/>
                <w:szCs w:val="18"/>
              </w:rPr>
            </w:pPr>
            <w:r w:rsidRPr="006865E5">
              <w:rPr>
                <w:b/>
                <w:sz w:val="18"/>
                <w:szCs w:val="18"/>
              </w:rPr>
              <w:t>Surname</w:t>
            </w:r>
          </w:p>
          <w:p w14:paraId="1E8CE896" w14:textId="77777777" w:rsidR="00314033" w:rsidRPr="006865E5" w:rsidRDefault="00314033" w:rsidP="00A5563A">
            <w:pPr>
              <w:pStyle w:val="ListParagraph"/>
              <w:ind w:left="426"/>
              <w:jc w:val="both"/>
              <w:rPr>
                <w:b/>
                <w:sz w:val="18"/>
                <w:szCs w:val="18"/>
              </w:rPr>
            </w:pPr>
          </w:p>
        </w:tc>
        <w:tc>
          <w:tcPr>
            <w:tcW w:w="5692" w:type="dxa"/>
          </w:tcPr>
          <w:p w14:paraId="1EC3894D" w14:textId="77777777" w:rsidR="00314033" w:rsidRPr="006865E5" w:rsidRDefault="00314033" w:rsidP="00A5563A">
            <w:pPr>
              <w:pBdr>
                <w:bottom w:val="single" w:sz="6" w:space="1" w:color="auto"/>
              </w:pBdr>
              <w:jc w:val="both"/>
              <w:rPr>
                <w:sz w:val="18"/>
                <w:szCs w:val="18"/>
              </w:rPr>
            </w:pPr>
          </w:p>
          <w:p w14:paraId="4E771B66" w14:textId="77777777" w:rsidR="0005063C" w:rsidRPr="006865E5" w:rsidRDefault="0005063C" w:rsidP="00A5563A">
            <w:pPr>
              <w:jc w:val="both"/>
              <w:rPr>
                <w:sz w:val="18"/>
                <w:szCs w:val="18"/>
              </w:rPr>
            </w:pPr>
          </w:p>
        </w:tc>
      </w:tr>
      <w:tr w:rsidR="00314033" w:rsidRPr="006865E5" w14:paraId="2F247C4E" w14:textId="77777777" w:rsidTr="00C5352E">
        <w:tc>
          <w:tcPr>
            <w:tcW w:w="4077" w:type="dxa"/>
          </w:tcPr>
          <w:p w14:paraId="0B2CA8EA" w14:textId="348F27B5" w:rsidR="00314033" w:rsidRPr="006865E5" w:rsidRDefault="00314033" w:rsidP="00A5563A">
            <w:pPr>
              <w:jc w:val="both"/>
              <w:rPr>
                <w:b/>
                <w:sz w:val="18"/>
                <w:szCs w:val="18"/>
              </w:rPr>
            </w:pPr>
            <w:r w:rsidRPr="006865E5">
              <w:rPr>
                <w:b/>
                <w:sz w:val="18"/>
                <w:szCs w:val="18"/>
              </w:rPr>
              <w:t>Nat</w:t>
            </w:r>
            <w:r w:rsidR="00645A0C">
              <w:rPr>
                <w:b/>
                <w:sz w:val="18"/>
                <w:szCs w:val="18"/>
              </w:rPr>
              <w:t>i</w:t>
            </w:r>
            <w:r w:rsidRPr="006865E5">
              <w:rPr>
                <w:b/>
                <w:sz w:val="18"/>
                <w:szCs w:val="18"/>
              </w:rPr>
              <w:t>onality</w:t>
            </w:r>
          </w:p>
        </w:tc>
        <w:tc>
          <w:tcPr>
            <w:tcW w:w="5692" w:type="dxa"/>
          </w:tcPr>
          <w:p w14:paraId="4B58D8C5" w14:textId="77777777" w:rsidR="00314033" w:rsidRPr="006865E5" w:rsidRDefault="00314033" w:rsidP="00A5563A">
            <w:pPr>
              <w:pBdr>
                <w:bottom w:val="single" w:sz="6" w:space="1" w:color="auto"/>
              </w:pBdr>
              <w:jc w:val="both"/>
              <w:rPr>
                <w:sz w:val="18"/>
                <w:szCs w:val="18"/>
              </w:rPr>
            </w:pPr>
          </w:p>
          <w:p w14:paraId="2A80ED83" w14:textId="77777777" w:rsidR="00314033" w:rsidRPr="006865E5" w:rsidRDefault="00314033" w:rsidP="00A5563A">
            <w:pPr>
              <w:jc w:val="both"/>
              <w:rPr>
                <w:sz w:val="18"/>
                <w:szCs w:val="18"/>
              </w:rPr>
            </w:pPr>
          </w:p>
        </w:tc>
      </w:tr>
      <w:tr w:rsidR="00314033" w:rsidRPr="006865E5" w14:paraId="135AD9B0" w14:textId="77777777" w:rsidTr="00C5352E">
        <w:tc>
          <w:tcPr>
            <w:tcW w:w="4077" w:type="dxa"/>
          </w:tcPr>
          <w:p w14:paraId="25C17B47" w14:textId="77777777" w:rsidR="00314033" w:rsidRPr="006865E5" w:rsidRDefault="00314033" w:rsidP="00A5563A">
            <w:pPr>
              <w:jc w:val="both"/>
              <w:rPr>
                <w:sz w:val="18"/>
                <w:szCs w:val="18"/>
              </w:rPr>
            </w:pPr>
            <w:r w:rsidRPr="006865E5">
              <w:rPr>
                <w:b/>
                <w:sz w:val="18"/>
                <w:szCs w:val="18"/>
              </w:rPr>
              <w:t>All other nationalities</w:t>
            </w:r>
            <w:r w:rsidRPr="006865E5">
              <w:rPr>
                <w:sz w:val="18"/>
                <w:szCs w:val="18"/>
              </w:rPr>
              <w:t xml:space="preserve"> (if applicable)</w:t>
            </w:r>
          </w:p>
        </w:tc>
        <w:tc>
          <w:tcPr>
            <w:tcW w:w="5692" w:type="dxa"/>
          </w:tcPr>
          <w:p w14:paraId="0AA31C73" w14:textId="77777777" w:rsidR="00314033" w:rsidRPr="006865E5" w:rsidRDefault="00314033" w:rsidP="00A5563A">
            <w:pPr>
              <w:pBdr>
                <w:bottom w:val="single" w:sz="6" w:space="1" w:color="auto"/>
              </w:pBdr>
              <w:jc w:val="both"/>
              <w:rPr>
                <w:sz w:val="18"/>
                <w:szCs w:val="18"/>
              </w:rPr>
            </w:pPr>
          </w:p>
          <w:p w14:paraId="2E873076" w14:textId="77777777" w:rsidR="00314033" w:rsidRPr="006865E5" w:rsidRDefault="00314033" w:rsidP="00A5563A">
            <w:pPr>
              <w:jc w:val="both"/>
              <w:rPr>
                <w:sz w:val="18"/>
                <w:szCs w:val="18"/>
              </w:rPr>
            </w:pPr>
          </w:p>
        </w:tc>
      </w:tr>
      <w:tr w:rsidR="00314033" w:rsidRPr="006865E5" w14:paraId="6D06CB30" w14:textId="77777777" w:rsidTr="00C5352E">
        <w:tc>
          <w:tcPr>
            <w:tcW w:w="4077" w:type="dxa"/>
          </w:tcPr>
          <w:p w14:paraId="1F5DFEF8" w14:textId="77777777" w:rsidR="00314033" w:rsidRPr="006865E5" w:rsidRDefault="00314033" w:rsidP="00A5563A">
            <w:pPr>
              <w:jc w:val="both"/>
              <w:rPr>
                <w:sz w:val="18"/>
                <w:szCs w:val="18"/>
              </w:rPr>
            </w:pPr>
          </w:p>
        </w:tc>
        <w:tc>
          <w:tcPr>
            <w:tcW w:w="5692" w:type="dxa"/>
          </w:tcPr>
          <w:p w14:paraId="740B3540" w14:textId="77777777" w:rsidR="00314033" w:rsidRPr="006865E5" w:rsidRDefault="00314033" w:rsidP="00A5563A">
            <w:pPr>
              <w:jc w:val="both"/>
              <w:rPr>
                <w:sz w:val="18"/>
                <w:szCs w:val="18"/>
              </w:rPr>
            </w:pPr>
          </w:p>
        </w:tc>
      </w:tr>
    </w:tbl>
    <w:p w14:paraId="38ADE2DB" w14:textId="77777777" w:rsidR="00314033" w:rsidRPr="006865E5" w:rsidRDefault="00314033" w:rsidP="00A5563A">
      <w:pPr>
        <w:jc w:val="both"/>
        <w:rPr>
          <w:b/>
          <w:sz w:val="18"/>
          <w:szCs w:val="18"/>
        </w:rPr>
      </w:pPr>
    </w:p>
    <w:p w14:paraId="01E4AD20" w14:textId="77777777" w:rsidR="00314033" w:rsidRPr="006865E5" w:rsidRDefault="004633B5" w:rsidP="00A5563A">
      <w:pPr>
        <w:jc w:val="both"/>
        <w:rPr>
          <w:b/>
          <w:sz w:val="18"/>
          <w:szCs w:val="18"/>
        </w:rPr>
      </w:pPr>
      <w:r w:rsidRPr="006865E5">
        <w:rPr>
          <w:b/>
          <w:sz w:val="18"/>
          <w:szCs w:val="18"/>
        </w:rPr>
        <w:t>Current residential a</w:t>
      </w:r>
      <w:r w:rsidR="00314033" w:rsidRPr="006865E5">
        <w:rPr>
          <w:b/>
          <w:sz w:val="18"/>
          <w:szCs w:val="18"/>
        </w:rPr>
        <w:t>ddress</w:t>
      </w:r>
    </w:p>
    <w:p w14:paraId="3CD255A1" w14:textId="77777777" w:rsidR="00314033" w:rsidRPr="006865E5" w:rsidRDefault="00314033" w:rsidP="00A5563A">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92"/>
      </w:tblGrid>
      <w:tr w:rsidR="00314033" w:rsidRPr="006865E5" w14:paraId="2E12954E" w14:textId="77777777" w:rsidTr="00C5352E">
        <w:tc>
          <w:tcPr>
            <w:tcW w:w="4077" w:type="dxa"/>
          </w:tcPr>
          <w:p w14:paraId="6C2BD363" w14:textId="77777777" w:rsidR="004633B5" w:rsidRPr="006865E5" w:rsidRDefault="004633B5" w:rsidP="00682291">
            <w:pPr>
              <w:rPr>
                <w:sz w:val="18"/>
                <w:szCs w:val="18"/>
              </w:rPr>
            </w:pPr>
            <w:r w:rsidRPr="006865E5">
              <w:rPr>
                <w:sz w:val="18"/>
                <w:szCs w:val="18"/>
              </w:rPr>
              <w:t>Line 1 (e.g. House/Apt/Suite Name, Number, Street</w:t>
            </w:r>
          </w:p>
          <w:p w14:paraId="68595BE6" w14:textId="77777777" w:rsidR="00314033" w:rsidRPr="006865E5" w:rsidRDefault="00314033" w:rsidP="00A5563A">
            <w:pPr>
              <w:jc w:val="both"/>
              <w:rPr>
                <w:sz w:val="18"/>
                <w:szCs w:val="18"/>
              </w:rPr>
            </w:pPr>
          </w:p>
        </w:tc>
        <w:tc>
          <w:tcPr>
            <w:tcW w:w="5692" w:type="dxa"/>
          </w:tcPr>
          <w:p w14:paraId="472765CA" w14:textId="77777777" w:rsidR="00314033" w:rsidRPr="006865E5" w:rsidRDefault="00314033" w:rsidP="00A5563A">
            <w:pPr>
              <w:pBdr>
                <w:bottom w:val="single" w:sz="6" w:space="1" w:color="auto"/>
              </w:pBdr>
              <w:jc w:val="both"/>
              <w:rPr>
                <w:sz w:val="18"/>
                <w:szCs w:val="18"/>
              </w:rPr>
            </w:pPr>
          </w:p>
          <w:p w14:paraId="4D78CB0D" w14:textId="77777777" w:rsidR="00314033" w:rsidRPr="006865E5" w:rsidRDefault="00314033" w:rsidP="00A5563A">
            <w:pPr>
              <w:jc w:val="both"/>
              <w:rPr>
                <w:sz w:val="18"/>
                <w:szCs w:val="18"/>
              </w:rPr>
            </w:pPr>
          </w:p>
        </w:tc>
      </w:tr>
      <w:tr w:rsidR="00314033" w:rsidRPr="006865E5" w14:paraId="52D2E327" w14:textId="77777777" w:rsidTr="00C5352E">
        <w:tc>
          <w:tcPr>
            <w:tcW w:w="4077" w:type="dxa"/>
          </w:tcPr>
          <w:p w14:paraId="19F6942D" w14:textId="77777777" w:rsidR="004633B5" w:rsidRPr="006865E5" w:rsidRDefault="004633B5" w:rsidP="00682291">
            <w:pPr>
              <w:rPr>
                <w:b/>
                <w:sz w:val="18"/>
                <w:szCs w:val="18"/>
              </w:rPr>
            </w:pPr>
            <w:r w:rsidRPr="006865E5">
              <w:rPr>
                <w:sz w:val="18"/>
                <w:szCs w:val="18"/>
              </w:rPr>
              <w:t>Line 2 (e.g. Town/City/Province/County/State)</w:t>
            </w:r>
          </w:p>
          <w:p w14:paraId="239F36B9" w14:textId="77777777" w:rsidR="00314033" w:rsidRPr="006865E5" w:rsidRDefault="00314033" w:rsidP="00A5563A">
            <w:pPr>
              <w:jc w:val="both"/>
              <w:rPr>
                <w:b/>
                <w:sz w:val="18"/>
                <w:szCs w:val="18"/>
              </w:rPr>
            </w:pPr>
          </w:p>
        </w:tc>
        <w:tc>
          <w:tcPr>
            <w:tcW w:w="5692" w:type="dxa"/>
          </w:tcPr>
          <w:p w14:paraId="2E032FC6" w14:textId="77777777" w:rsidR="00314033" w:rsidRPr="006865E5" w:rsidRDefault="00314033" w:rsidP="00A5563A">
            <w:pPr>
              <w:pBdr>
                <w:bottom w:val="single" w:sz="6" w:space="1" w:color="auto"/>
              </w:pBdr>
              <w:jc w:val="both"/>
              <w:rPr>
                <w:sz w:val="18"/>
                <w:szCs w:val="18"/>
              </w:rPr>
            </w:pPr>
          </w:p>
          <w:p w14:paraId="4B4C8D3B" w14:textId="77777777" w:rsidR="00314033" w:rsidRPr="006865E5" w:rsidRDefault="00314033" w:rsidP="00A5563A">
            <w:pPr>
              <w:jc w:val="both"/>
              <w:rPr>
                <w:sz w:val="18"/>
                <w:szCs w:val="18"/>
              </w:rPr>
            </w:pPr>
          </w:p>
        </w:tc>
      </w:tr>
      <w:tr w:rsidR="00314033" w:rsidRPr="006865E5" w14:paraId="20DD8F89" w14:textId="77777777" w:rsidTr="00C5352E">
        <w:tc>
          <w:tcPr>
            <w:tcW w:w="4077" w:type="dxa"/>
          </w:tcPr>
          <w:p w14:paraId="7F613D62" w14:textId="77777777" w:rsidR="00314033" w:rsidRPr="006865E5" w:rsidRDefault="004633B5" w:rsidP="00A5563A">
            <w:pPr>
              <w:jc w:val="both"/>
              <w:rPr>
                <w:sz w:val="18"/>
                <w:szCs w:val="18"/>
              </w:rPr>
            </w:pPr>
            <w:r w:rsidRPr="006865E5">
              <w:rPr>
                <w:sz w:val="18"/>
                <w:szCs w:val="18"/>
              </w:rPr>
              <w:t>Postal/ZIP Code</w:t>
            </w:r>
          </w:p>
        </w:tc>
        <w:tc>
          <w:tcPr>
            <w:tcW w:w="5692" w:type="dxa"/>
          </w:tcPr>
          <w:p w14:paraId="507CE039" w14:textId="77777777" w:rsidR="00314033" w:rsidRPr="006865E5" w:rsidRDefault="00314033" w:rsidP="00A5563A">
            <w:pPr>
              <w:pBdr>
                <w:bottom w:val="single" w:sz="6" w:space="1" w:color="auto"/>
              </w:pBdr>
              <w:jc w:val="both"/>
              <w:rPr>
                <w:sz w:val="18"/>
                <w:szCs w:val="18"/>
              </w:rPr>
            </w:pPr>
          </w:p>
          <w:p w14:paraId="61B2BBDA" w14:textId="77777777" w:rsidR="00314033" w:rsidRPr="006865E5" w:rsidRDefault="00314033" w:rsidP="00A5563A">
            <w:pPr>
              <w:jc w:val="both"/>
              <w:rPr>
                <w:sz w:val="18"/>
                <w:szCs w:val="18"/>
              </w:rPr>
            </w:pPr>
          </w:p>
        </w:tc>
      </w:tr>
      <w:tr w:rsidR="00314033" w:rsidRPr="006865E5" w14:paraId="46F98231" w14:textId="77777777" w:rsidTr="00C5352E">
        <w:tc>
          <w:tcPr>
            <w:tcW w:w="4077" w:type="dxa"/>
          </w:tcPr>
          <w:p w14:paraId="6ED83F7A" w14:textId="77777777" w:rsidR="00314033" w:rsidRPr="006865E5" w:rsidRDefault="00314033" w:rsidP="00A5563A">
            <w:pPr>
              <w:jc w:val="both"/>
              <w:rPr>
                <w:sz w:val="18"/>
                <w:szCs w:val="18"/>
              </w:rPr>
            </w:pPr>
          </w:p>
        </w:tc>
        <w:tc>
          <w:tcPr>
            <w:tcW w:w="5692" w:type="dxa"/>
          </w:tcPr>
          <w:p w14:paraId="79081ACF" w14:textId="77777777" w:rsidR="00314033" w:rsidRPr="006865E5" w:rsidRDefault="00314033" w:rsidP="00A5563A">
            <w:pPr>
              <w:jc w:val="both"/>
              <w:rPr>
                <w:sz w:val="18"/>
                <w:szCs w:val="18"/>
              </w:rPr>
            </w:pPr>
          </w:p>
        </w:tc>
      </w:tr>
    </w:tbl>
    <w:p w14:paraId="6D04698A" w14:textId="77777777" w:rsidR="00761FEF" w:rsidRDefault="00761FEF" w:rsidP="00A5563A">
      <w:pPr>
        <w:jc w:val="both"/>
        <w:rPr>
          <w:b/>
          <w:sz w:val="16"/>
          <w:szCs w:val="16"/>
        </w:rPr>
      </w:pPr>
    </w:p>
    <w:p w14:paraId="5D51C7DF" w14:textId="3995854A" w:rsidR="00D62FDF" w:rsidRPr="007E55E0" w:rsidRDefault="00A672A3" w:rsidP="00A672A3">
      <w:pPr>
        <w:spacing w:after="200" w:line="276" w:lineRule="auto"/>
        <w:rPr>
          <w:b/>
          <w:sz w:val="24"/>
          <w:szCs w:val="24"/>
        </w:rPr>
      </w:pPr>
      <w:r>
        <w:rPr>
          <w:b/>
        </w:rPr>
        <w:br w:type="page"/>
      </w:r>
      <w:r w:rsidR="00D62FDF" w:rsidRPr="007E55E0">
        <w:rPr>
          <w:b/>
          <w:sz w:val="24"/>
          <w:szCs w:val="24"/>
        </w:rPr>
        <w:lastRenderedPageBreak/>
        <w:t xml:space="preserve">Part 2 - Country of Residence for Tax Purposes and related Taxpayer Identification Number </w:t>
      </w:r>
      <w:r w:rsidR="00265741">
        <w:rPr>
          <w:b/>
          <w:sz w:val="24"/>
          <w:szCs w:val="24"/>
        </w:rPr>
        <w:t xml:space="preserve">(TIN) </w:t>
      </w:r>
      <w:r w:rsidR="00D62FDF" w:rsidRPr="007E55E0">
        <w:rPr>
          <w:b/>
          <w:sz w:val="24"/>
          <w:szCs w:val="24"/>
        </w:rPr>
        <w:t xml:space="preserve">or functional equivalent </w:t>
      </w:r>
      <w:r w:rsidR="00D62FDF" w:rsidRPr="007E55E0">
        <w:rPr>
          <w:i/>
          <w:sz w:val="24"/>
          <w:szCs w:val="24"/>
        </w:rPr>
        <w:t>(see Appendix)</w:t>
      </w:r>
    </w:p>
    <w:p w14:paraId="2DE50E32" w14:textId="7DD5461E" w:rsidR="00265741" w:rsidRDefault="00D62FDF" w:rsidP="00A5563A">
      <w:pPr>
        <w:jc w:val="both"/>
        <w:rPr>
          <w:sz w:val="18"/>
          <w:szCs w:val="18"/>
        </w:rPr>
      </w:pPr>
      <w:r w:rsidRPr="00B275E3">
        <w:rPr>
          <w:sz w:val="18"/>
          <w:szCs w:val="18"/>
        </w:rPr>
        <w:t>Please complete the following table indicating</w:t>
      </w:r>
      <w:r w:rsidR="00265741">
        <w:rPr>
          <w:sz w:val="18"/>
          <w:szCs w:val="18"/>
        </w:rPr>
        <w:t>:</w:t>
      </w:r>
    </w:p>
    <w:p w14:paraId="2036669E" w14:textId="77777777" w:rsidR="00265741" w:rsidRDefault="00D62FDF" w:rsidP="00A5563A">
      <w:pPr>
        <w:jc w:val="both"/>
        <w:rPr>
          <w:sz w:val="18"/>
          <w:szCs w:val="18"/>
        </w:rPr>
      </w:pPr>
      <w:r w:rsidRPr="00B275E3">
        <w:rPr>
          <w:sz w:val="18"/>
          <w:szCs w:val="18"/>
        </w:rPr>
        <w:t>(</w:t>
      </w:r>
      <w:proofErr w:type="spellStart"/>
      <w:r w:rsidRPr="00B275E3">
        <w:rPr>
          <w:sz w:val="18"/>
          <w:szCs w:val="18"/>
        </w:rPr>
        <w:t>i</w:t>
      </w:r>
      <w:proofErr w:type="spellEnd"/>
      <w:r w:rsidRPr="00B275E3">
        <w:rPr>
          <w:sz w:val="18"/>
          <w:szCs w:val="18"/>
        </w:rPr>
        <w:t>) where the Account Holder is tax resident</w:t>
      </w:r>
      <w:r w:rsidR="00265741">
        <w:rPr>
          <w:sz w:val="18"/>
          <w:szCs w:val="18"/>
        </w:rPr>
        <w:t>,</w:t>
      </w:r>
      <w:r w:rsidRPr="00B275E3">
        <w:rPr>
          <w:sz w:val="18"/>
          <w:szCs w:val="18"/>
        </w:rPr>
        <w:t xml:space="preserve"> and </w:t>
      </w:r>
    </w:p>
    <w:p w14:paraId="77346FDD" w14:textId="7030EE64" w:rsidR="00D62FDF" w:rsidRPr="00B275E3" w:rsidRDefault="00D62FDF" w:rsidP="00A5563A">
      <w:pPr>
        <w:jc w:val="both"/>
        <w:rPr>
          <w:sz w:val="18"/>
          <w:szCs w:val="18"/>
        </w:rPr>
      </w:pPr>
      <w:r w:rsidRPr="00B275E3">
        <w:rPr>
          <w:sz w:val="18"/>
          <w:szCs w:val="18"/>
        </w:rPr>
        <w:t>(ii) the Account Holder’s TIN for each country indicated.</w:t>
      </w:r>
    </w:p>
    <w:p w14:paraId="31B4710A" w14:textId="77777777" w:rsidR="00D62FDF" w:rsidRPr="00B275E3" w:rsidRDefault="00D62FDF" w:rsidP="00A5563A">
      <w:pPr>
        <w:jc w:val="both"/>
        <w:rPr>
          <w:sz w:val="18"/>
          <w:szCs w:val="18"/>
        </w:rPr>
      </w:pPr>
    </w:p>
    <w:p w14:paraId="18F217A9" w14:textId="1D9E37E6" w:rsidR="00D62FDF" w:rsidRPr="00B275E3" w:rsidRDefault="00D62FDF" w:rsidP="00A5563A">
      <w:pPr>
        <w:jc w:val="both"/>
        <w:rPr>
          <w:b/>
          <w:sz w:val="18"/>
          <w:szCs w:val="18"/>
        </w:rPr>
      </w:pPr>
      <w:r w:rsidRPr="00B275E3">
        <w:rPr>
          <w:sz w:val="18"/>
          <w:szCs w:val="18"/>
        </w:rPr>
        <w:t xml:space="preserve">If a TIN is unavailable please provide the appropriate reason </w:t>
      </w:r>
      <w:r w:rsidRPr="00B275E3">
        <w:rPr>
          <w:b/>
          <w:sz w:val="18"/>
          <w:szCs w:val="18"/>
        </w:rPr>
        <w:t xml:space="preserve">A, B </w:t>
      </w:r>
      <w:r w:rsidRPr="00B275E3">
        <w:rPr>
          <w:sz w:val="18"/>
          <w:szCs w:val="18"/>
        </w:rPr>
        <w:t xml:space="preserve">or </w:t>
      </w:r>
      <w:r w:rsidRPr="00B275E3">
        <w:rPr>
          <w:b/>
          <w:sz w:val="18"/>
          <w:szCs w:val="18"/>
        </w:rPr>
        <w:t>C:</w:t>
      </w:r>
    </w:p>
    <w:p w14:paraId="1A826F6F" w14:textId="77777777" w:rsidR="00D62FDF" w:rsidRPr="00B275E3" w:rsidRDefault="00D62FDF" w:rsidP="00A5563A">
      <w:pPr>
        <w:jc w:val="both"/>
        <w:rPr>
          <w:b/>
          <w:sz w:val="18"/>
          <w:szCs w:val="18"/>
        </w:rPr>
      </w:pPr>
    </w:p>
    <w:p w14:paraId="18F9C247" w14:textId="77777777" w:rsidR="00D62FDF" w:rsidRPr="00B275E3" w:rsidRDefault="00D62FDF" w:rsidP="00A5563A">
      <w:pPr>
        <w:jc w:val="both"/>
        <w:rPr>
          <w:i/>
          <w:sz w:val="18"/>
          <w:szCs w:val="18"/>
        </w:rPr>
      </w:pPr>
      <w:r w:rsidRPr="00B275E3">
        <w:rPr>
          <w:b/>
          <w:i/>
          <w:sz w:val="18"/>
          <w:szCs w:val="18"/>
        </w:rPr>
        <w:t>Reason A</w:t>
      </w:r>
      <w:r w:rsidRPr="00B275E3">
        <w:rPr>
          <w:i/>
          <w:sz w:val="18"/>
          <w:szCs w:val="18"/>
        </w:rPr>
        <w:t xml:space="preserve"> – the country where I am liable to pay tax does not issue TINs to its residents</w:t>
      </w:r>
    </w:p>
    <w:p w14:paraId="409EE62D" w14:textId="76C4947E" w:rsidR="00D62FDF" w:rsidRPr="00B275E3" w:rsidRDefault="00D62FDF" w:rsidP="00A5563A">
      <w:pPr>
        <w:jc w:val="both"/>
        <w:rPr>
          <w:i/>
          <w:sz w:val="18"/>
          <w:szCs w:val="18"/>
        </w:rPr>
      </w:pPr>
      <w:r w:rsidRPr="00B275E3">
        <w:rPr>
          <w:b/>
          <w:i/>
          <w:sz w:val="18"/>
          <w:szCs w:val="18"/>
        </w:rPr>
        <w:t>Reason B</w:t>
      </w:r>
      <w:r w:rsidRPr="00B275E3">
        <w:rPr>
          <w:i/>
          <w:sz w:val="18"/>
          <w:szCs w:val="18"/>
        </w:rPr>
        <w:t xml:space="preserve"> – </w:t>
      </w:r>
      <w:r w:rsidR="00265741">
        <w:rPr>
          <w:i/>
          <w:sz w:val="18"/>
          <w:szCs w:val="18"/>
        </w:rPr>
        <w:t>t</w:t>
      </w:r>
      <w:r w:rsidRPr="00B275E3">
        <w:rPr>
          <w:i/>
          <w:sz w:val="18"/>
          <w:szCs w:val="18"/>
        </w:rPr>
        <w:t>he Account Holder is unable to obtain a TIN or equivalent number (</w:t>
      </w:r>
      <w:r w:rsidR="00265741">
        <w:rPr>
          <w:i/>
          <w:sz w:val="18"/>
          <w:szCs w:val="18"/>
        </w:rPr>
        <w:t>p</w:t>
      </w:r>
      <w:r w:rsidRPr="00B275E3">
        <w:rPr>
          <w:i/>
          <w:sz w:val="18"/>
          <w:szCs w:val="18"/>
        </w:rPr>
        <w:t>lease explain why you are unable to obtain a TIN in the below table)</w:t>
      </w:r>
    </w:p>
    <w:p w14:paraId="2AF111A8" w14:textId="254219CF" w:rsidR="00D62FDF" w:rsidRPr="00B275E3" w:rsidRDefault="00D62FDF" w:rsidP="00A5563A">
      <w:pPr>
        <w:jc w:val="both"/>
        <w:rPr>
          <w:i/>
          <w:sz w:val="18"/>
          <w:szCs w:val="18"/>
        </w:rPr>
      </w:pPr>
      <w:r w:rsidRPr="00B275E3">
        <w:rPr>
          <w:b/>
          <w:i/>
          <w:sz w:val="18"/>
          <w:szCs w:val="18"/>
        </w:rPr>
        <w:t>Reason C</w:t>
      </w:r>
      <w:r w:rsidRPr="00B275E3">
        <w:rPr>
          <w:i/>
          <w:sz w:val="18"/>
          <w:szCs w:val="18"/>
        </w:rPr>
        <w:t xml:space="preserve"> – no TIN is required (</w:t>
      </w:r>
      <w:r w:rsidR="00265741">
        <w:rPr>
          <w:i/>
          <w:sz w:val="18"/>
          <w:szCs w:val="18"/>
        </w:rPr>
        <w:t>n</w:t>
      </w:r>
      <w:r w:rsidRPr="00B275E3">
        <w:rPr>
          <w:i/>
          <w:sz w:val="18"/>
          <w:szCs w:val="18"/>
        </w:rPr>
        <w:t>ote</w:t>
      </w:r>
      <w:r w:rsidR="00265741">
        <w:rPr>
          <w:i/>
          <w:sz w:val="18"/>
          <w:szCs w:val="18"/>
        </w:rPr>
        <w:t>:</w:t>
      </w:r>
      <w:r w:rsidRPr="00B275E3">
        <w:rPr>
          <w:i/>
          <w:sz w:val="18"/>
          <w:szCs w:val="18"/>
        </w:rPr>
        <w:t xml:space="preserve"> </w:t>
      </w:r>
      <w:r w:rsidR="00265741">
        <w:rPr>
          <w:i/>
          <w:sz w:val="18"/>
          <w:szCs w:val="18"/>
        </w:rPr>
        <w:t>o</w:t>
      </w:r>
      <w:r w:rsidRPr="00B275E3">
        <w:rPr>
          <w:i/>
          <w:sz w:val="18"/>
          <w:szCs w:val="18"/>
        </w:rPr>
        <w:t>nly select this reason if the authorities of the country of tax residence entered below do not require the TIN to be disclosed)</w:t>
      </w:r>
      <w:r w:rsidR="00265741">
        <w:rPr>
          <w:i/>
          <w:sz w:val="18"/>
          <w:szCs w:val="18"/>
        </w:rPr>
        <w:t>.</w:t>
      </w:r>
    </w:p>
    <w:p w14:paraId="7B6E28B9" w14:textId="77777777" w:rsidR="00D62FDF" w:rsidRPr="00B275E3" w:rsidRDefault="00D62FDF" w:rsidP="00A5563A">
      <w:pPr>
        <w:jc w:val="both"/>
        <w:rPr>
          <w:b/>
          <w:sz w:val="18"/>
          <w:szCs w:val="18"/>
        </w:rPr>
      </w:pPr>
    </w:p>
    <w:tbl>
      <w:tblPr>
        <w:tblStyle w:val="TableGrid"/>
        <w:tblW w:w="0" w:type="auto"/>
        <w:tblInd w:w="108" w:type="dxa"/>
        <w:tblLook w:val="04A0" w:firstRow="1" w:lastRow="0" w:firstColumn="1" w:lastColumn="0" w:noHBand="0" w:noVBand="1"/>
      </w:tblPr>
      <w:tblGrid>
        <w:gridCol w:w="367"/>
        <w:gridCol w:w="3286"/>
        <w:gridCol w:w="3142"/>
        <w:gridCol w:w="2640"/>
      </w:tblGrid>
      <w:tr w:rsidR="00D62FDF" w:rsidRPr="00B275E3" w14:paraId="356D4351" w14:textId="77777777" w:rsidTr="00F1068E">
        <w:tc>
          <w:tcPr>
            <w:tcW w:w="3686" w:type="dxa"/>
            <w:gridSpan w:val="2"/>
          </w:tcPr>
          <w:p w14:paraId="4C1D3CD7" w14:textId="77777777" w:rsidR="00D62FDF" w:rsidRPr="00B275E3" w:rsidRDefault="00D62FDF" w:rsidP="00A5563A">
            <w:pPr>
              <w:jc w:val="both"/>
              <w:rPr>
                <w:b/>
                <w:sz w:val="18"/>
                <w:szCs w:val="18"/>
              </w:rPr>
            </w:pPr>
            <w:r w:rsidRPr="00B275E3">
              <w:rPr>
                <w:b/>
                <w:sz w:val="18"/>
                <w:szCs w:val="18"/>
              </w:rPr>
              <w:t>Country of tax residence</w:t>
            </w:r>
          </w:p>
        </w:tc>
        <w:tc>
          <w:tcPr>
            <w:tcW w:w="3260" w:type="dxa"/>
          </w:tcPr>
          <w:p w14:paraId="18B3D2DC" w14:textId="77777777" w:rsidR="00D62FDF" w:rsidRPr="00B275E3" w:rsidRDefault="00D62FDF" w:rsidP="00A5563A">
            <w:pPr>
              <w:jc w:val="both"/>
              <w:rPr>
                <w:b/>
                <w:sz w:val="18"/>
                <w:szCs w:val="18"/>
              </w:rPr>
            </w:pPr>
            <w:r w:rsidRPr="00B275E3">
              <w:rPr>
                <w:b/>
                <w:sz w:val="18"/>
                <w:szCs w:val="18"/>
              </w:rPr>
              <w:t>TIN</w:t>
            </w:r>
          </w:p>
        </w:tc>
        <w:tc>
          <w:tcPr>
            <w:tcW w:w="2715" w:type="dxa"/>
          </w:tcPr>
          <w:p w14:paraId="45ACF1BA" w14:textId="77777777" w:rsidR="00D62FDF" w:rsidRPr="00B275E3" w:rsidRDefault="00D62FDF" w:rsidP="00A5563A">
            <w:pPr>
              <w:jc w:val="both"/>
              <w:rPr>
                <w:b/>
                <w:sz w:val="18"/>
                <w:szCs w:val="18"/>
              </w:rPr>
            </w:pPr>
            <w:r w:rsidRPr="00B275E3">
              <w:rPr>
                <w:b/>
                <w:sz w:val="18"/>
                <w:szCs w:val="18"/>
              </w:rPr>
              <w:t>If no TIN available enter</w:t>
            </w:r>
          </w:p>
          <w:p w14:paraId="16C24211" w14:textId="77777777" w:rsidR="00D62FDF" w:rsidRPr="00B275E3" w:rsidRDefault="00D62FDF" w:rsidP="00A5563A">
            <w:pPr>
              <w:jc w:val="both"/>
              <w:rPr>
                <w:sz w:val="18"/>
                <w:szCs w:val="18"/>
              </w:rPr>
            </w:pPr>
            <w:r w:rsidRPr="00B275E3">
              <w:rPr>
                <w:b/>
                <w:sz w:val="18"/>
                <w:szCs w:val="18"/>
              </w:rPr>
              <w:t>Reason A, B or C</w:t>
            </w:r>
          </w:p>
        </w:tc>
      </w:tr>
      <w:tr w:rsidR="00D62FDF" w:rsidRPr="00B275E3" w14:paraId="1BDAAF8B" w14:textId="77777777" w:rsidTr="00F1068E">
        <w:tc>
          <w:tcPr>
            <w:tcW w:w="284" w:type="dxa"/>
          </w:tcPr>
          <w:p w14:paraId="3BBC5CA8" w14:textId="77777777" w:rsidR="00D62FDF" w:rsidRPr="00B275E3" w:rsidRDefault="00D62FDF" w:rsidP="00A5563A">
            <w:pPr>
              <w:jc w:val="both"/>
              <w:rPr>
                <w:sz w:val="18"/>
                <w:szCs w:val="18"/>
              </w:rPr>
            </w:pPr>
            <w:r w:rsidRPr="00B275E3">
              <w:rPr>
                <w:sz w:val="18"/>
                <w:szCs w:val="18"/>
              </w:rPr>
              <w:t>1.</w:t>
            </w:r>
          </w:p>
        </w:tc>
        <w:tc>
          <w:tcPr>
            <w:tcW w:w="3402" w:type="dxa"/>
          </w:tcPr>
          <w:p w14:paraId="7FF647F9" w14:textId="77777777" w:rsidR="00D62FDF" w:rsidRDefault="00D62FDF" w:rsidP="00A5563A">
            <w:pPr>
              <w:jc w:val="both"/>
              <w:rPr>
                <w:sz w:val="18"/>
                <w:szCs w:val="18"/>
              </w:rPr>
            </w:pPr>
          </w:p>
          <w:p w14:paraId="443B77E4" w14:textId="227BBC5F" w:rsidR="007E55E0" w:rsidRPr="00B275E3" w:rsidRDefault="007E55E0" w:rsidP="00A5563A">
            <w:pPr>
              <w:jc w:val="both"/>
              <w:rPr>
                <w:sz w:val="18"/>
                <w:szCs w:val="18"/>
              </w:rPr>
            </w:pPr>
          </w:p>
        </w:tc>
        <w:tc>
          <w:tcPr>
            <w:tcW w:w="3260" w:type="dxa"/>
          </w:tcPr>
          <w:p w14:paraId="38733E05" w14:textId="77777777" w:rsidR="00D62FDF" w:rsidRPr="00B275E3" w:rsidRDefault="00D62FDF" w:rsidP="00A5563A">
            <w:pPr>
              <w:jc w:val="both"/>
              <w:rPr>
                <w:sz w:val="18"/>
                <w:szCs w:val="18"/>
              </w:rPr>
            </w:pPr>
          </w:p>
        </w:tc>
        <w:tc>
          <w:tcPr>
            <w:tcW w:w="2715" w:type="dxa"/>
          </w:tcPr>
          <w:p w14:paraId="381F17A4" w14:textId="77777777" w:rsidR="00D62FDF" w:rsidRPr="00B275E3" w:rsidRDefault="00D62FDF" w:rsidP="00A5563A">
            <w:pPr>
              <w:jc w:val="both"/>
              <w:rPr>
                <w:sz w:val="18"/>
                <w:szCs w:val="18"/>
              </w:rPr>
            </w:pPr>
          </w:p>
        </w:tc>
      </w:tr>
      <w:tr w:rsidR="00D62FDF" w:rsidRPr="00B275E3" w14:paraId="51314F20" w14:textId="77777777" w:rsidTr="00F1068E">
        <w:tc>
          <w:tcPr>
            <w:tcW w:w="284" w:type="dxa"/>
          </w:tcPr>
          <w:p w14:paraId="2F8D2D7B" w14:textId="77777777" w:rsidR="00D62FDF" w:rsidRPr="00B275E3" w:rsidRDefault="00D62FDF" w:rsidP="00A5563A">
            <w:pPr>
              <w:jc w:val="both"/>
              <w:rPr>
                <w:sz w:val="18"/>
                <w:szCs w:val="18"/>
              </w:rPr>
            </w:pPr>
            <w:r w:rsidRPr="00B275E3">
              <w:rPr>
                <w:sz w:val="18"/>
                <w:szCs w:val="18"/>
              </w:rPr>
              <w:t>2.</w:t>
            </w:r>
          </w:p>
        </w:tc>
        <w:tc>
          <w:tcPr>
            <w:tcW w:w="3402" w:type="dxa"/>
          </w:tcPr>
          <w:p w14:paraId="37389E2D" w14:textId="77777777" w:rsidR="00D62FDF" w:rsidRDefault="00D62FDF" w:rsidP="00A5563A">
            <w:pPr>
              <w:jc w:val="both"/>
              <w:rPr>
                <w:sz w:val="18"/>
                <w:szCs w:val="18"/>
              </w:rPr>
            </w:pPr>
          </w:p>
          <w:p w14:paraId="5616942F" w14:textId="263415E4" w:rsidR="007E55E0" w:rsidRPr="00B275E3" w:rsidRDefault="007E55E0" w:rsidP="00A5563A">
            <w:pPr>
              <w:jc w:val="both"/>
              <w:rPr>
                <w:sz w:val="18"/>
                <w:szCs w:val="18"/>
              </w:rPr>
            </w:pPr>
          </w:p>
        </w:tc>
        <w:tc>
          <w:tcPr>
            <w:tcW w:w="3260" w:type="dxa"/>
          </w:tcPr>
          <w:p w14:paraId="3B3FBA5F" w14:textId="77777777" w:rsidR="00D62FDF" w:rsidRPr="00B275E3" w:rsidRDefault="00D62FDF" w:rsidP="00A5563A">
            <w:pPr>
              <w:jc w:val="both"/>
              <w:rPr>
                <w:sz w:val="18"/>
                <w:szCs w:val="18"/>
              </w:rPr>
            </w:pPr>
          </w:p>
        </w:tc>
        <w:tc>
          <w:tcPr>
            <w:tcW w:w="2715" w:type="dxa"/>
          </w:tcPr>
          <w:p w14:paraId="16DDAC8D" w14:textId="77777777" w:rsidR="00D62FDF" w:rsidRPr="00B275E3" w:rsidRDefault="00D62FDF" w:rsidP="00A5563A">
            <w:pPr>
              <w:jc w:val="both"/>
              <w:rPr>
                <w:sz w:val="18"/>
                <w:szCs w:val="18"/>
              </w:rPr>
            </w:pPr>
          </w:p>
        </w:tc>
      </w:tr>
      <w:tr w:rsidR="00D62FDF" w:rsidRPr="00B275E3" w14:paraId="1B8DA1B0" w14:textId="77777777" w:rsidTr="00F1068E">
        <w:tc>
          <w:tcPr>
            <w:tcW w:w="284" w:type="dxa"/>
          </w:tcPr>
          <w:p w14:paraId="6BB5576A" w14:textId="77777777" w:rsidR="00D62FDF" w:rsidRPr="00B275E3" w:rsidRDefault="00D62FDF" w:rsidP="00A5563A">
            <w:pPr>
              <w:jc w:val="both"/>
              <w:rPr>
                <w:sz w:val="18"/>
                <w:szCs w:val="18"/>
              </w:rPr>
            </w:pPr>
            <w:r w:rsidRPr="00B275E3">
              <w:rPr>
                <w:sz w:val="18"/>
                <w:szCs w:val="18"/>
              </w:rPr>
              <w:t>3.</w:t>
            </w:r>
          </w:p>
        </w:tc>
        <w:tc>
          <w:tcPr>
            <w:tcW w:w="3402" w:type="dxa"/>
          </w:tcPr>
          <w:p w14:paraId="61B18211" w14:textId="77777777" w:rsidR="00D62FDF" w:rsidRDefault="00D62FDF" w:rsidP="00A5563A">
            <w:pPr>
              <w:jc w:val="both"/>
              <w:rPr>
                <w:sz w:val="18"/>
                <w:szCs w:val="18"/>
              </w:rPr>
            </w:pPr>
          </w:p>
          <w:p w14:paraId="26E760B7" w14:textId="1218EFBB" w:rsidR="007E55E0" w:rsidRPr="00B275E3" w:rsidRDefault="007E55E0" w:rsidP="00A5563A">
            <w:pPr>
              <w:jc w:val="both"/>
              <w:rPr>
                <w:sz w:val="18"/>
                <w:szCs w:val="18"/>
              </w:rPr>
            </w:pPr>
          </w:p>
        </w:tc>
        <w:tc>
          <w:tcPr>
            <w:tcW w:w="3260" w:type="dxa"/>
          </w:tcPr>
          <w:p w14:paraId="157612D7" w14:textId="77777777" w:rsidR="00D62FDF" w:rsidRPr="00B275E3" w:rsidRDefault="00D62FDF" w:rsidP="00A5563A">
            <w:pPr>
              <w:jc w:val="both"/>
              <w:rPr>
                <w:sz w:val="18"/>
                <w:szCs w:val="18"/>
              </w:rPr>
            </w:pPr>
          </w:p>
        </w:tc>
        <w:tc>
          <w:tcPr>
            <w:tcW w:w="2715" w:type="dxa"/>
          </w:tcPr>
          <w:p w14:paraId="6DBD8B15" w14:textId="77777777" w:rsidR="00D62FDF" w:rsidRPr="00B275E3" w:rsidRDefault="00D62FDF" w:rsidP="00A5563A">
            <w:pPr>
              <w:jc w:val="both"/>
              <w:rPr>
                <w:sz w:val="18"/>
                <w:szCs w:val="18"/>
              </w:rPr>
            </w:pPr>
          </w:p>
        </w:tc>
      </w:tr>
    </w:tbl>
    <w:p w14:paraId="2380968F" w14:textId="3D2238BE" w:rsidR="00D62FDF" w:rsidRPr="00B275E3" w:rsidRDefault="000D49D9" w:rsidP="00A5563A">
      <w:pPr>
        <w:jc w:val="both"/>
        <w:rPr>
          <w:i/>
          <w:sz w:val="18"/>
          <w:szCs w:val="18"/>
        </w:rPr>
      </w:pPr>
      <w:r>
        <w:rPr>
          <w:i/>
          <w:sz w:val="18"/>
          <w:szCs w:val="18"/>
        </w:rPr>
        <w:t>If you selected Reason B, p</w:t>
      </w:r>
      <w:r w:rsidR="00D62FDF" w:rsidRPr="00B275E3">
        <w:rPr>
          <w:i/>
          <w:sz w:val="18"/>
          <w:szCs w:val="18"/>
        </w:rPr>
        <w:t>lease explain in the following boxes why you are unable to obtain a TIN.</w:t>
      </w:r>
    </w:p>
    <w:p w14:paraId="171CB994" w14:textId="77777777" w:rsidR="00D62FDF" w:rsidRPr="00B275E3" w:rsidRDefault="00D62FDF" w:rsidP="00A5563A">
      <w:pPr>
        <w:jc w:val="both"/>
        <w:rPr>
          <w:i/>
          <w:sz w:val="18"/>
          <w:szCs w:val="18"/>
        </w:rPr>
      </w:pPr>
    </w:p>
    <w:tbl>
      <w:tblPr>
        <w:tblStyle w:val="TableGrid"/>
        <w:tblW w:w="0" w:type="auto"/>
        <w:tblInd w:w="108" w:type="dxa"/>
        <w:tblLook w:val="04A0" w:firstRow="1" w:lastRow="0" w:firstColumn="1" w:lastColumn="0" w:noHBand="0" w:noVBand="1"/>
      </w:tblPr>
      <w:tblGrid>
        <w:gridCol w:w="367"/>
        <w:gridCol w:w="9068"/>
      </w:tblGrid>
      <w:tr w:rsidR="00D62FDF" w:rsidRPr="00B275E3" w14:paraId="2829D77F" w14:textId="77777777" w:rsidTr="00F1068E">
        <w:tc>
          <w:tcPr>
            <w:tcW w:w="284" w:type="dxa"/>
          </w:tcPr>
          <w:p w14:paraId="44081D23" w14:textId="77777777" w:rsidR="00D62FDF" w:rsidRPr="00B275E3" w:rsidRDefault="00D62FDF" w:rsidP="00A5563A">
            <w:pPr>
              <w:jc w:val="both"/>
              <w:rPr>
                <w:sz w:val="18"/>
                <w:szCs w:val="18"/>
              </w:rPr>
            </w:pPr>
            <w:r w:rsidRPr="00B275E3">
              <w:rPr>
                <w:sz w:val="18"/>
                <w:szCs w:val="18"/>
              </w:rPr>
              <w:t>1.</w:t>
            </w:r>
          </w:p>
        </w:tc>
        <w:tc>
          <w:tcPr>
            <w:tcW w:w="9377" w:type="dxa"/>
          </w:tcPr>
          <w:p w14:paraId="7C473B66" w14:textId="77777777" w:rsidR="00D62FDF" w:rsidRDefault="00D62FDF" w:rsidP="00A5563A">
            <w:pPr>
              <w:jc w:val="both"/>
              <w:rPr>
                <w:sz w:val="18"/>
                <w:szCs w:val="18"/>
              </w:rPr>
            </w:pPr>
          </w:p>
          <w:p w14:paraId="06528E4D" w14:textId="71D7BBA9" w:rsidR="007E55E0" w:rsidRPr="00B275E3" w:rsidRDefault="007E55E0" w:rsidP="00A5563A">
            <w:pPr>
              <w:jc w:val="both"/>
              <w:rPr>
                <w:sz w:val="18"/>
                <w:szCs w:val="18"/>
              </w:rPr>
            </w:pPr>
          </w:p>
        </w:tc>
      </w:tr>
      <w:tr w:rsidR="00D62FDF" w:rsidRPr="00B275E3" w14:paraId="2A121FCC" w14:textId="77777777" w:rsidTr="00F1068E">
        <w:tc>
          <w:tcPr>
            <w:tcW w:w="284" w:type="dxa"/>
          </w:tcPr>
          <w:p w14:paraId="683CED77" w14:textId="77777777" w:rsidR="00D62FDF" w:rsidRPr="00B275E3" w:rsidRDefault="00D62FDF" w:rsidP="00A5563A">
            <w:pPr>
              <w:jc w:val="both"/>
              <w:rPr>
                <w:sz w:val="18"/>
                <w:szCs w:val="18"/>
              </w:rPr>
            </w:pPr>
            <w:r w:rsidRPr="00B275E3">
              <w:rPr>
                <w:sz w:val="18"/>
                <w:szCs w:val="18"/>
              </w:rPr>
              <w:t>2.</w:t>
            </w:r>
          </w:p>
        </w:tc>
        <w:tc>
          <w:tcPr>
            <w:tcW w:w="9377" w:type="dxa"/>
          </w:tcPr>
          <w:p w14:paraId="58B4F672" w14:textId="77777777" w:rsidR="00D62FDF" w:rsidRDefault="00D62FDF" w:rsidP="00A5563A">
            <w:pPr>
              <w:jc w:val="both"/>
              <w:rPr>
                <w:sz w:val="18"/>
                <w:szCs w:val="18"/>
              </w:rPr>
            </w:pPr>
          </w:p>
          <w:p w14:paraId="046ECF44" w14:textId="53BEC5BE" w:rsidR="007E55E0" w:rsidRPr="00B275E3" w:rsidRDefault="007E55E0" w:rsidP="00A5563A">
            <w:pPr>
              <w:jc w:val="both"/>
              <w:rPr>
                <w:sz w:val="18"/>
                <w:szCs w:val="18"/>
              </w:rPr>
            </w:pPr>
          </w:p>
        </w:tc>
      </w:tr>
      <w:tr w:rsidR="00D62FDF" w:rsidRPr="00B275E3" w14:paraId="08D5A6D2" w14:textId="77777777" w:rsidTr="00F1068E">
        <w:tc>
          <w:tcPr>
            <w:tcW w:w="284" w:type="dxa"/>
          </w:tcPr>
          <w:p w14:paraId="145AA283" w14:textId="77777777" w:rsidR="00D62FDF" w:rsidRPr="00B275E3" w:rsidRDefault="00D62FDF" w:rsidP="00A5563A">
            <w:pPr>
              <w:jc w:val="both"/>
              <w:rPr>
                <w:sz w:val="18"/>
                <w:szCs w:val="18"/>
              </w:rPr>
            </w:pPr>
            <w:r w:rsidRPr="00B275E3">
              <w:rPr>
                <w:sz w:val="18"/>
                <w:szCs w:val="18"/>
              </w:rPr>
              <w:t>3.</w:t>
            </w:r>
          </w:p>
        </w:tc>
        <w:tc>
          <w:tcPr>
            <w:tcW w:w="9377" w:type="dxa"/>
          </w:tcPr>
          <w:p w14:paraId="2F2F3347" w14:textId="77777777" w:rsidR="00D62FDF" w:rsidRDefault="00D62FDF" w:rsidP="00A5563A">
            <w:pPr>
              <w:jc w:val="both"/>
              <w:rPr>
                <w:sz w:val="18"/>
                <w:szCs w:val="18"/>
              </w:rPr>
            </w:pPr>
          </w:p>
          <w:p w14:paraId="7419476A" w14:textId="315F46E3" w:rsidR="007E55E0" w:rsidRPr="00B275E3" w:rsidRDefault="007E55E0" w:rsidP="00A5563A">
            <w:pPr>
              <w:jc w:val="both"/>
              <w:rPr>
                <w:sz w:val="18"/>
                <w:szCs w:val="18"/>
              </w:rPr>
            </w:pPr>
          </w:p>
        </w:tc>
      </w:tr>
    </w:tbl>
    <w:p w14:paraId="076D7CC4" w14:textId="77777777" w:rsidR="00D62FDF" w:rsidRPr="00B275E3" w:rsidRDefault="00D62FDF" w:rsidP="00A5563A">
      <w:pPr>
        <w:jc w:val="both"/>
        <w:rPr>
          <w:sz w:val="18"/>
          <w:szCs w:val="18"/>
        </w:rPr>
      </w:pPr>
    </w:p>
    <w:p w14:paraId="0E5820B5" w14:textId="77777777" w:rsidR="0005063C" w:rsidRPr="00B275E3" w:rsidRDefault="0005063C" w:rsidP="00A5563A">
      <w:pPr>
        <w:jc w:val="both"/>
        <w:rPr>
          <w:b/>
          <w:sz w:val="18"/>
          <w:szCs w:val="18"/>
        </w:rPr>
      </w:pPr>
      <w:r w:rsidRPr="00B275E3">
        <w:rPr>
          <w:b/>
          <w:sz w:val="18"/>
          <w:szCs w:val="18"/>
        </w:rPr>
        <w:t>Additional tax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92"/>
      </w:tblGrid>
      <w:tr w:rsidR="0005063C" w:rsidRPr="00B275E3" w14:paraId="7A5413B6" w14:textId="77777777" w:rsidTr="00C5352E">
        <w:tc>
          <w:tcPr>
            <w:tcW w:w="4077" w:type="dxa"/>
          </w:tcPr>
          <w:p w14:paraId="12EA448B" w14:textId="77777777" w:rsidR="0005063C" w:rsidRPr="00B275E3" w:rsidRDefault="0005063C" w:rsidP="00A5563A">
            <w:pPr>
              <w:jc w:val="both"/>
              <w:rPr>
                <w:b/>
                <w:sz w:val="18"/>
                <w:szCs w:val="18"/>
              </w:rPr>
            </w:pPr>
          </w:p>
        </w:tc>
        <w:tc>
          <w:tcPr>
            <w:tcW w:w="5692" w:type="dxa"/>
          </w:tcPr>
          <w:p w14:paraId="40543A79" w14:textId="77777777" w:rsidR="0005063C" w:rsidRPr="00B275E3" w:rsidRDefault="0005063C" w:rsidP="00A5563A">
            <w:pPr>
              <w:jc w:val="both"/>
              <w:rPr>
                <w:sz w:val="18"/>
                <w:szCs w:val="18"/>
              </w:rPr>
            </w:pPr>
          </w:p>
        </w:tc>
      </w:tr>
      <w:tr w:rsidR="0005063C" w:rsidRPr="00B275E3" w14:paraId="09E9864A" w14:textId="77777777" w:rsidTr="00C5352E">
        <w:tc>
          <w:tcPr>
            <w:tcW w:w="4077" w:type="dxa"/>
          </w:tcPr>
          <w:p w14:paraId="06853291" w14:textId="77777777" w:rsidR="0005063C" w:rsidRPr="00B275E3" w:rsidRDefault="00283C59" w:rsidP="00A5563A">
            <w:pPr>
              <w:jc w:val="both"/>
              <w:rPr>
                <w:sz w:val="18"/>
                <w:szCs w:val="18"/>
              </w:rPr>
            </w:pPr>
            <w:r w:rsidRPr="00B275E3">
              <w:rPr>
                <w:b/>
                <w:sz w:val="18"/>
                <w:szCs w:val="18"/>
              </w:rPr>
              <w:t>City / Town of Birth</w:t>
            </w:r>
          </w:p>
        </w:tc>
        <w:tc>
          <w:tcPr>
            <w:tcW w:w="5692" w:type="dxa"/>
          </w:tcPr>
          <w:p w14:paraId="3EF1AB7C" w14:textId="77777777" w:rsidR="0005063C" w:rsidRPr="00B275E3" w:rsidRDefault="0005063C" w:rsidP="00A5563A">
            <w:pPr>
              <w:pBdr>
                <w:bottom w:val="single" w:sz="6" w:space="1" w:color="auto"/>
              </w:pBdr>
              <w:jc w:val="both"/>
              <w:rPr>
                <w:sz w:val="18"/>
                <w:szCs w:val="18"/>
              </w:rPr>
            </w:pPr>
          </w:p>
          <w:p w14:paraId="584C8079" w14:textId="77777777" w:rsidR="0005063C" w:rsidRPr="00B275E3" w:rsidRDefault="0005063C" w:rsidP="00A5563A">
            <w:pPr>
              <w:jc w:val="both"/>
              <w:rPr>
                <w:sz w:val="18"/>
                <w:szCs w:val="18"/>
              </w:rPr>
            </w:pPr>
          </w:p>
        </w:tc>
      </w:tr>
      <w:tr w:rsidR="0005063C" w:rsidRPr="00B275E3" w14:paraId="48373BE7" w14:textId="77777777" w:rsidTr="00C5352E">
        <w:tc>
          <w:tcPr>
            <w:tcW w:w="4077" w:type="dxa"/>
          </w:tcPr>
          <w:p w14:paraId="5ED180AD" w14:textId="77777777" w:rsidR="0005063C" w:rsidRPr="00B275E3" w:rsidRDefault="00283C59" w:rsidP="00A5563A">
            <w:pPr>
              <w:jc w:val="both"/>
              <w:rPr>
                <w:b/>
                <w:sz w:val="18"/>
                <w:szCs w:val="18"/>
              </w:rPr>
            </w:pPr>
            <w:r w:rsidRPr="00B275E3">
              <w:rPr>
                <w:b/>
                <w:sz w:val="18"/>
                <w:szCs w:val="18"/>
              </w:rPr>
              <w:t>Country of birth</w:t>
            </w:r>
          </w:p>
        </w:tc>
        <w:tc>
          <w:tcPr>
            <w:tcW w:w="5692" w:type="dxa"/>
          </w:tcPr>
          <w:p w14:paraId="264244BE" w14:textId="77777777" w:rsidR="0005063C" w:rsidRPr="00B275E3" w:rsidRDefault="0005063C" w:rsidP="00A5563A">
            <w:pPr>
              <w:pBdr>
                <w:bottom w:val="single" w:sz="6" w:space="1" w:color="auto"/>
              </w:pBdr>
              <w:jc w:val="both"/>
              <w:rPr>
                <w:sz w:val="18"/>
                <w:szCs w:val="18"/>
              </w:rPr>
            </w:pPr>
          </w:p>
          <w:p w14:paraId="5753E2F9" w14:textId="77777777" w:rsidR="0005063C" w:rsidRPr="00B275E3" w:rsidRDefault="0005063C" w:rsidP="00A5563A">
            <w:pPr>
              <w:jc w:val="both"/>
              <w:rPr>
                <w:sz w:val="18"/>
                <w:szCs w:val="18"/>
              </w:rPr>
            </w:pPr>
          </w:p>
        </w:tc>
      </w:tr>
      <w:tr w:rsidR="0005063C" w:rsidRPr="00B275E3" w14:paraId="3B0F6B6B" w14:textId="77777777" w:rsidTr="00C5352E">
        <w:tc>
          <w:tcPr>
            <w:tcW w:w="4077" w:type="dxa"/>
          </w:tcPr>
          <w:p w14:paraId="0A01F7C5" w14:textId="77777777" w:rsidR="0005063C" w:rsidRPr="00B275E3" w:rsidRDefault="00283C59" w:rsidP="00A5563A">
            <w:pPr>
              <w:jc w:val="both"/>
              <w:rPr>
                <w:sz w:val="18"/>
                <w:szCs w:val="18"/>
              </w:rPr>
            </w:pPr>
            <w:r w:rsidRPr="00B275E3">
              <w:rPr>
                <w:b/>
                <w:sz w:val="18"/>
                <w:szCs w:val="18"/>
              </w:rPr>
              <w:t>Country of domicile</w:t>
            </w:r>
          </w:p>
        </w:tc>
        <w:tc>
          <w:tcPr>
            <w:tcW w:w="5692" w:type="dxa"/>
          </w:tcPr>
          <w:p w14:paraId="088AF4CC" w14:textId="77777777" w:rsidR="0005063C" w:rsidRPr="00B275E3" w:rsidRDefault="0005063C" w:rsidP="00A5563A">
            <w:pPr>
              <w:pBdr>
                <w:bottom w:val="single" w:sz="6" w:space="1" w:color="auto"/>
              </w:pBdr>
              <w:jc w:val="both"/>
              <w:rPr>
                <w:sz w:val="18"/>
                <w:szCs w:val="18"/>
              </w:rPr>
            </w:pPr>
          </w:p>
          <w:p w14:paraId="55DDDA60" w14:textId="77777777" w:rsidR="0005063C" w:rsidRPr="00B275E3" w:rsidRDefault="0005063C" w:rsidP="00A5563A">
            <w:pPr>
              <w:jc w:val="both"/>
              <w:rPr>
                <w:sz w:val="18"/>
                <w:szCs w:val="18"/>
              </w:rPr>
            </w:pPr>
          </w:p>
        </w:tc>
      </w:tr>
      <w:tr w:rsidR="0005063C" w:rsidRPr="00B275E3" w14:paraId="44344EDD" w14:textId="77777777" w:rsidTr="00C5352E">
        <w:tc>
          <w:tcPr>
            <w:tcW w:w="4077" w:type="dxa"/>
          </w:tcPr>
          <w:p w14:paraId="5998B9D7" w14:textId="77777777" w:rsidR="0005063C" w:rsidRPr="003B143A" w:rsidRDefault="00283C59" w:rsidP="00A5563A">
            <w:pPr>
              <w:jc w:val="both"/>
              <w:rPr>
                <w:b/>
                <w:sz w:val="18"/>
                <w:szCs w:val="18"/>
              </w:rPr>
            </w:pPr>
            <w:r w:rsidRPr="003B143A">
              <w:rPr>
                <w:b/>
                <w:sz w:val="18"/>
                <w:szCs w:val="18"/>
              </w:rPr>
              <w:t>National Insurance Number</w:t>
            </w:r>
          </w:p>
        </w:tc>
        <w:tc>
          <w:tcPr>
            <w:tcW w:w="5692" w:type="dxa"/>
          </w:tcPr>
          <w:p w14:paraId="531E625E" w14:textId="77777777" w:rsidR="0005063C" w:rsidRPr="00B275E3" w:rsidRDefault="0005063C" w:rsidP="00A5563A">
            <w:pPr>
              <w:pBdr>
                <w:bottom w:val="single" w:sz="6" w:space="1" w:color="auto"/>
              </w:pBdr>
              <w:jc w:val="both"/>
              <w:rPr>
                <w:sz w:val="18"/>
                <w:szCs w:val="18"/>
              </w:rPr>
            </w:pPr>
          </w:p>
          <w:p w14:paraId="4FB09441" w14:textId="77777777" w:rsidR="0005063C" w:rsidRPr="00B275E3" w:rsidRDefault="0005063C" w:rsidP="00A5563A">
            <w:pPr>
              <w:jc w:val="both"/>
              <w:rPr>
                <w:sz w:val="18"/>
                <w:szCs w:val="18"/>
              </w:rPr>
            </w:pPr>
          </w:p>
        </w:tc>
      </w:tr>
    </w:tbl>
    <w:p w14:paraId="2BCB8152" w14:textId="77777777" w:rsidR="00283C59" w:rsidRPr="00B275E3" w:rsidRDefault="00283C59" w:rsidP="00A5563A">
      <w:pPr>
        <w:jc w:val="both"/>
        <w:rPr>
          <w:b/>
          <w:sz w:val="18"/>
          <w:szCs w:val="18"/>
        </w:rPr>
      </w:pPr>
      <w:r w:rsidRPr="00B275E3">
        <w:rPr>
          <w:b/>
          <w:sz w:val="18"/>
          <w:szCs w:val="18"/>
        </w:rPr>
        <w:t>US Persons declaration</w:t>
      </w:r>
    </w:p>
    <w:p w14:paraId="392D02CD" w14:textId="77777777" w:rsidR="00283C59" w:rsidRPr="00B275E3" w:rsidRDefault="00283C59" w:rsidP="00A5563A">
      <w:pPr>
        <w:jc w:val="both"/>
        <w:rPr>
          <w:b/>
          <w:sz w:val="18"/>
          <w:szCs w:val="18"/>
        </w:rPr>
      </w:pPr>
    </w:p>
    <w:p w14:paraId="0ED14E6A" w14:textId="64E7B4FA" w:rsidR="00283C59" w:rsidRPr="00B275E3" w:rsidRDefault="00283C59" w:rsidP="00A5563A">
      <w:pPr>
        <w:jc w:val="both"/>
        <w:rPr>
          <w:sz w:val="18"/>
          <w:szCs w:val="18"/>
        </w:rPr>
      </w:pPr>
      <w:r w:rsidRPr="00B275E3">
        <w:rPr>
          <w:sz w:val="18"/>
          <w:szCs w:val="18"/>
        </w:rPr>
        <w:t>You are considered a US Person for tax purposes if you are a US citizen, or a resident (alien) of the US under the ‘green card’ test or the ‘substantial presence’ test.  For more information on any of the terms above, please visit the US IRS website.</w:t>
      </w:r>
      <w:bookmarkStart w:id="0" w:name="_GoBack"/>
      <w:bookmarkEnd w:id="0"/>
    </w:p>
    <w:p w14:paraId="0EB9E71E" w14:textId="77777777" w:rsidR="00283C59" w:rsidRDefault="00283C59" w:rsidP="00A5563A">
      <w:pPr>
        <w:jc w:val="both"/>
        <w:rPr>
          <w:sz w:val="16"/>
          <w:szCs w:val="16"/>
        </w:rPr>
      </w:pPr>
      <w:r w:rsidRPr="00DF5662">
        <w:rPr>
          <w:noProof/>
          <w:lang w:eastAsia="en-GB"/>
        </w:rPr>
        <mc:AlternateContent>
          <mc:Choice Requires="wps">
            <w:drawing>
              <wp:anchor distT="0" distB="0" distL="114300" distR="114300" simplePos="0" relativeHeight="251705344" behindDoc="0" locked="0" layoutInCell="1" allowOverlap="1" wp14:anchorId="1A7A5628" wp14:editId="6247F600">
                <wp:simplePos x="0" y="0"/>
                <wp:positionH relativeFrom="column">
                  <wp:posOffset>1685290</wp:posOffset>
                </wp:positionH>
                <wp:positionV relativeFrom="paragraph">
                  <wp:posOffset>139700</wp:posOffset>
                </wp:positionV>
                <wp:extent cx="190500" cy="171450"/>
                <wp:effectExtent l="57150" t="19050" r="76200" b="95250"/>
                <wp:wrapNone/>
                <wp:docPr id="54" name="Rectangle 54"/>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A2D6F41" w14:textId="77777777" w:rsidR="00F757A1" w:rsidRDefault="00F757A1" w:rsidP="00283C59">
                            <w:pPr>
                              <w:jc w:val="center"/>
                            </w:pPr>
                            <w:r>
                              <w:t>c</w:t>
                            </w:r>
                            <w:r>
                              <w:rPr>
                                <w:noProof/>
                                <w:lang w:eastAsia="en-GB"/>
                              </w:rPr>
                              <w:drawing>
                                <wp:inline distT="0" distB="0" distL="0" distR="0" wp14:anchorId="60885BEE" wp14:editId="6A3BB1A5">
                                  <wp:extent cx="0" cy="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A5628" id="Rectangle 54" o:spid="_x0000_s1031" style="position:absolute;left:0;text-align:left;margin-left:132.7pt;margin-top:11pt;width:1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" filled="f" strokecolor="black [3213]">
                <v:shadow on="t" color="black" opacity="22937f" origin=",.5" offset="0,.63889mm"/>
                <v:textbox>
                  <w:txbxContent>
                    <w:p w14:paraId="5A2D6F41" w14:textId="77777777" w:rsidR="00F757A1" w:rsidRDefault="00F757A1" w:rsidP="00283C59">
                      <w:pPr>
                        <w:jc w:val="center"/>
                      </w:pPr>
                      <w:r>
                        <w:t>c</w:t>
                      </w:r>
                      <w:r>
                        <w:rPr>
                          <w:noProof/>
                          <w:lang w:eastAsia="en-GB"/>
                        </w:rPr>
                        <w:drawing>
                          <wp:inline distT="0" distB="0" distL="0" distR="0" wp14:anchorId="60885BEE" wp14:editId="6A3BB1A5">
                            <wp:extent cx="0" cy="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0CE41CA1" w14:textId="77777777" w:rsidR="00283C59" w:rsidRDefault="00283C59" w:rsidP="00A5563A">
      <w:pPr>
        <w:jc w:val="both"/>
        <w:rPr>
          <w:sz w:val="16"/>
          <w:szCs w:val="16"/>
        </w:rPr>
      </w:pPr>
      <w:r w:rsidRPr="00DF5662">
        <w:rPr>
          <w:noProof/>
          <w:lang w:eastAsia="en-GB"/>
        </w:rPr>
        <mc:AlternateContent>
          <mc:Choice Requires="wps">
            <w:drawing>
              <wp:anchor distT="0" distB="0" distL="114300" distR="114300" simplePos="0" relativeHeight="251707392" behindDoc="0" locked="0" layoutInCell="1" allowOverlap="1" wp14:anchorId="7DB5440D" wp14:editId="2E008FB3">
                <wp:simplePos x="0" y="0"/>
                <wp:positionH relativeFrom="column">
                  <wp:posOffset>2590165</wp:posOffset>
                </wp:positionH>
                <wp:positionV relativeFrom="paragraph">
                  <wp:posOffset>-3175</wp:posOffset>
                </wp:positionV>
                <wp:extent cx="190500" cy="171450"/>
                <wp:effectExtent l="57150" t="19050" r="76200" b="95250"/>
                <wp:wrapNone/>
                <wp:docPr id="57" name="Rectangle 57"/>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902974A" w14:textId="77777777" w:rsidR="00F757A1" w:rsidRDefault="00F757A1" w:rsidP="00283C59">
                            <w:pPr>
                              <w:jc w:val="center"/>
                            </w:pPr>
                            <w:r>
                              <w:t>c</w:t>
                            </w:r>
                            <w:r>
                              <w:rPr>
                                <w:noProof/>
                                <w:lang w:eastAsia="en-GB"/>
                              </w:rPr>
                              <w:drawing>
                                <wp:inline distT="0" distB="0" distL="0" distR="0" wp14:anchorId="0F1AEE45" wp14:editId="1733930D">
                                  <wp:extent cx="0" cy="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5440D" id="Rectangle 57" o:spid="_x0000_s1032" style="position:absolute;left:0;text-align:left;margin-left:203.95pt;margin-top:-.25pt;width:1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" filled="f" strokecolor="black [3213]">
                <v:shadow on="t" color="black" opacity="22937f" origin=",.5" offset="0,.63889mm"/>
                <v:textbox>
                  <w:txbxContent>
                    <w:p w14:paraId="7902974A" w14:textId="77777777" w:rsidR="00F757A1" w:rsidRDefault="00F757A1" w:rsidP="00283C59">
                      <w:pPr>
                        <w:jc w:val="center"/>
                      </w:pPr>
                      <w:r>
                        <w:t>c</w:t>
                      </w:r>
                      <w:r>
                        <w:rPr>
                          <w:noProof/>
                          <w:lang w:eastAsia="en-GB"/>
                        </w:rPr>
                        <w:drawing>
                          <wp:inline distT="0" distB="0" distL="0" distR="0" wp14:anchorId="0F1AEE45" wp14:editId="1733930D">
                            <wp:extent cx="0" cy="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sz w:val="16"/>
          <w:szCs w:val="16"/>
        </w:rPr>
        <w:t xml:space="preserve">Are you a US Person   </w:t>
      </w:r>
      <w:r>
        <w:rPr>
          <w:sz w:val="16"/>
          <w:szCs w:val="16"/>
        </w:rPr>
        <w:tab/>
        <w:t xml:space="preserve">Yes     </w:t>
      </w:r>
      <w:r>
        <w:rPr>
          <w:sz w:val="16"/>
          <w:szCs w:val="16"/>
        </w:rPr>
        <w:tab/>
      </w:r>
      <w:r>
        <w:rPr>
          <w:sz w:val="16"/>
          <w:szCs w:val="16"/>
        </w:rPr>
        <w:tab/>
      </w:r>
      <w:proofErr w:type="gramStart"/>
      <w:r>
        <w:rPr>
          <w:sz w:val="16"/>
          <w:szCs w:val="16"/>
        </w:rPr>
        <w:t>No</w:t>
      </w:r>
      <w:proofErr w:type="gramEnd"/>
    </w:p>
    <w:p w14:paraId="262AFED8" w14:textId="77777777" w:rsidR="00477399" w:rsidRDefault="00477399" w:rsidP="00A5563A">
      <w:pPr>
        <w:jc w:val="both"/>
        <w:rPr>
          <w:sz w:val="16"/>
          <w:szCs w:val="16"/>
        </w:rPr>
      </w:pPr>
    </w:p>
    <w:p w14:paraId="5A7F5A57" w14:textId="77777777" w:rsidR="00477399" w:rsidRDefault="00477399" w:rsidP="00A5563A">
      <w:pPr>
        <w:jc w:val="both"/>
        <w:rPr>
          <w:sz w:val="16"/>
          <w:szCs w:val="16"/>
        </w:rPr>
      </w:pPr>
    </w:p>
    <w:p w14:paraId="0BE3B4A3" w14:textId="77777777" w:rsidR="003B143A" w:rsidRDefault="003B143A">
      <w:pPr>
        <w:spacing w:after="200" w:line="276" w:lineRule="auto"/>
        <w:rPr>
          <w:b/>
          <w:sz w:val="24"/>
        </w:rPr>
      </w:pPr>
      <w:r>
        <w:rPr>
          <w:b/>
          <w:sz w:val="24"/>
        </w:rPr>
        <w:br w:type="page"/>
      </w:r>
    </w:p>
    <w:p w14:paraId="62B9AC72" w14:textId="2816C080" w:rsidR="00477399" w:rsidRPr="00A44700" w:rsidRDefault="00BC55ED" w:rsidP="00A5563A">
      <w:pPr>
        <w:jc w:val="both"/>
        <w:rPr>
          <w:b/>
          <w:sz w:val="24"/>
        </w:rPr>
      </w:pPr>
      <w:r w:rsidRPr="00A44700">
        <w:rPr>
          <w:b/>
          <w:sz w:val="24"/>
        </w:rPr>
        <w:lastRenderedPageBreak/>
        <w:t xml:space="preserve">Part 3 - </w:t>
      </w:r>
      <w:r w:rsidR="00477399" w:rsidRPr="00A44700">
        <w:rPr>
          <w:b/>
          <w:sz w:val="24"/>
        </w:rPr>
        <w:t>Declaration and signature</w:t>
      </w:r>
    </w:p>
    <w:p w14:paraId="08198063" w14:textId="77777777" w:rsidR="00477399" w:rsidRDefault="00477399" w:rsidP="00A5563A">
      <w:pPr>
        <w:jc w:val="both"/>
        <w:rPr>
          <w:b/>
          <w:sz w:val="16"/>
          <w:szCs w:val="16"/>
        </w:rPr>
      </w:pPr>
    </w:p>
    <w:p w14:paraId="555F09D0" w14:textId="77777777" w:rsidR="00477399" w:rsidRPr="007E55E0" w:rsidRDefault="00477399" w:rsidP="00A44700">
      <w:pPr>
        <w:rPr>
          <w:sz w:val="18"/>
          <w:szCs w:val="18"/>
        </w:rPr>
      </w:pPr>
      <w:r w:rsidRPr="007E55E0">
        <w:rPr>
          <w:sz w:val="18"/>
          <w:szCs w:val="18"/>
        </w:rPr>
        <w:t xml:space="preserve">I understand that the information supplied by me is covered by the full provisions of the terms and conditions governing </w:t>
      </w:r>
      <w:r w:rsidR="00BC55ED" w:rsidRPr="007E55E0">
        <w:rPr>
          <w:sz w:val="18"/>
          <w:szCs w:val="18"/>
        </w:rPr>
        <w:t xml:space="preserve">my </w:t>
      </w:r>
      <w:r w:rsidRPr="007E55E0">
        <w:rPr>
          <w:sz w:val="18"/>
          <w:szCs w:val="18"/>
        </w:rPr>
        <w:t>relationship with you setting out how you may use and share the information supplied by me.</w:t>
      </w:r>
    </w:p>
    <w:p w14:paraId="3A086514" w14:textId="77777777" w:rsidR="00477399" w:rsidRPr="007E55E0" w:rsidRDefault="00477399" w:rsidP="00A44700">
      <w:pPr>
        <w:rPr>
          <w:sz w:val="18"/>
          <w:szCs w:val="18"/>
        </w:rPr>
      </w:pPr>
    </w:p>
    <w:p w14:paraId="6F1A750C" w14:textId="77777777" w:rsidR="00477399" w:rsidRPr="007E55E0" w:rsidRDefault="00477399" w:rsidP="00A44700">
      <w:pPr>
        <w:rPr>
          <w:sz w:val="18"/>
          <w:szCs w:val="18"/>
        </w:rPr>
      </w:pPr>
      <w:r w:rsidRPr="007E55E0">
        <w:rPr>
          <w:sz w:val="18"/>
          <w:szCs w:val="18"/>
        </w:rPr>
        <w:t xml:space="preserve">I acknowledge that you may disclose and transfer to your parent companies, and your and their respective branches, subsidiaries, affiliates, representative offices, or third party service providers located anywhere in the world (in or outside the country or jurisdiction in which I reside, in which my relationship with you is maintained, in which the account or transaction is booked, in which information is collected and/or retained or in which the transaction is conducted) the information contained in this form and other information regarding </w:t>
      </w:r>
      <w:r w:rsidR="00BC55ED" w:rsidRPr="007E55E0">
        <w:rPr>
          <w:sz w:val="18"/>
          <w:szCs w:val="18"/>
        </w:rPr>
        <w:t xml:space="preserve">me and </w:t>
      </w:r>
      <w:r w:rsidRPr="007E55E0">
        <w:rPr>
          <w:sz w:val="18"/>
          <w:szCs w:val="18"/>
        </w:rPr>
        <w:t xml:space="preserve">any Reportable Account(s) when considered necessary by you for your business purposes or in connection with, to comply with, or to facilitate compliance with, any law , regulation, court order or requirement (including under any code, guideline, standard, policy, circular or notice) of a governmental, regulatory, supervisory, law enforcement, prosecuting, tax or similar authority or between such authorities in any jurisdiction existing currently or in the future, I consent to and instruct and authorise you to make such disclosures and transfers and expressly waive any protection or right under data protection, confidentiality, or any other applicable law, to the extent necessary for such disclosures and transfers. </w:t>
      </w:r>
    </w:p>
    <w:p w14:paraId="650943D2" w14:textId="77777777" w:rsidR="00477399" w:rsidRPr="007E55E0" w:rsidRDefault="00477399" w:rsidP="00A44700">
      <w:pPr>
        <w:rPr>
          <w:sz w:val="18"/>
          <w:szCs w:val="18"/>
        </w:rPr>
      </w:pPr>
    </w:p>
    <w:p w14:paraId="2F7BAFDF" w14:textId="77777777" w:rsidR="00477399" w:rsidRPr="007E55E0" w:rsidRDefault="00477399" w:rsidP="00A44700">
      <w:pPr>
        <w:rPr>
          <w:sz w:val="18"/>
          <w:szCs w:val="18"/>
        </w:rPr>
      </w:pPr>
      <w:r w:rsidRPr="007E55E0">
        <w:rPr>
          <w:sz w:val="18"/>
          <w:szCs w:val="18"/>
        </w:rPr>
        <w:t xml:space="preserve">I acknowledge that the information contained in this form and information regarding </w:t>
      </w:r>
      <w:r w:rsidR="00BC55ED" w:rsidRPr="007E55E0">
        <w:rPr>
          <w:sz w:val="18"/>
          <w:szCs w:val="18"/>
        </w:rPr>
        <w:t xml:space="preserve">me </w:t>
      </w:r>
      <w:r w:rsidRPr="007E55E0">
        <w:rPr>
          <w:sz w:val="18"/>
          <w:szCs w:val="18"/>
        </w:rPr>
        <w:t xml:space="preserve">may be reported to the tax authorities of the country in which this account(s) is/are maintained and exchanged with tax authorities of another country or countries in which </w:t>
      </w:r>
      <w:r w:rsidR="00BC55ED" w:rsidRPr="007E55E0">
        <w:rPr>
          <w:sz w:val="18"/>
          <w:szCs w:val="18"/>
        </w:rPr>
        <w:t xml:space="preserve">I </w:t>
      </w:r>
      <w:r w:rsidRPr="007E55E0">
        <w:rPr>
          <w:sz w:val="18"/>
          <w:szCs w:val="18"/>
        </w:rPr>
        <w:t>may be tax resident where those countries (or tax authorities in those countries) have entered into Agreements to exchange financial account information with the country/</w:t>
      </w:r>
      <w:proofErr w:type="spellStart"/>
      <w:r w:rsidRPr="007E55E0">
        <w:rPr>
          <w:sz w:val="18"/>
          <w:szCs w:val="18"/>
        </w:rPr>
        <w:t>ies</w:t>
      </w:r>
      <w:proofErr w:type="spellEnd"/>
      <w:r w:rsidRPr="007E55E0">
        <w:rPr>
          <w:sz w:val="18"/>
          <w:szCs w:val="18"/>
        </w:rPr>
        <w:t xml:space="preserve"> in which this account(s) is/are maintained. </w:t>
      </w:r>
    </w:p>
    <w:p w14:paraId="3716DD06" w14:textId="77777777" w:rsidR="00477399" w:rsidRPr="007E55E0" w:rsidRDefault="00477399" w:rsidP="00A5563A">
      <w:pPr>
        <w:jc w:val="both"/>
        <w:rPr>
          <w:sz w:val="18"/>
          <w:szCs w:val="18"/>
        </w:rPr>
      </w:pPr>
    </w:p>
    <w:p w14:paraId="0329EEF3" w14:textId="77777777" w:rsidR="00477399" w:rsidRPr="007E55E0" w:rsidRDefault="00477399" w:rsidP="00A5563A">
      <w:pPr>
        <w:jc w:val="both"/>
        <w:rPr>
          <w:sz w:val="18"/>
          <w:szCs w:val="18"/>
        </w:rPr>
      </w:pPr>
    </w:p>
    <w:tbl>
      <w:tblPr>
        <w:tblStyle w:val="TableGrid"/>
        <w:tblW w:w="0" w:type="auto"/>
        <w:tblLook w:val="04A0" w:firstRow="1" w:lastRow="0" w:firstColumn="1" w:lastColumn="0" w:noHBand="0" w:noVBand="1"/>
      </w:tblPr>
      <w:tblGrid>
        <w:gridCol w:w="9543"/>
      </w:tblGrid>
      <w:tr w:rsidR="00477399" w:rsidRPr="007E55E0" w14:paraId="29CF0A1C" w14:textId="77777777" w:rsidTr="00C5352E">
        <w:tc>
          <w:tcPr>
            <w:tcW w:w="9769" w:type="dxa"/>
          </w:tcPr>
          <w:p w14:paraId="7AC0837E" w14:textId="77777777" w:rsidR="00477399" w:rsidRPr="007E55E0" w:rsidRDefault="00477399" w:rsidP="00A5563A">
            <w:pPr>
              <w:jc w:val="both"/>
              <w:rPr>
                <w:b/>
                <w:sz w:val="18"/>
                <w:szCs w:val="18"/>
              </w:rPr>
            </w:pPr>
            <w:r w:rsidRPr="007E55E0">
              <w:rPr>
                <w:b/>
                <w:sz w:val="18"/>
                <w:szCs w:val="18"/>
              </w:rPr>
              <w:t>I declare that all statements made in this declaration are, to the best of my knowledge and belief, correct and complete.</w:t>
            </w:r>
          </w:p>
          <w:p w14:paraId="468160DA" w14:textId="77777777" w:rsidR="00477399" w:rsidRPr="007E55E0" w:rsidRDefault="00477399" w:rsidP="00A5563A">
            <w:pPr>
              <w:jc w:val="both"/>
              <w:rPr>
                <w:b/>
                <w:sz w:val="18"/>
                <w:szCs w:val="18"/>
              </w:rPr>
            </w:pPr>
          </w:p>
          <w:p w14:paraId="6C6D6123" w14:textId="220592E6" w:rsidR="00477399" w:rsidRPr="007E55E0" w:rsidRDefault="00477399" w:rsidP="00A5563A">
            <w:pPr>
              <w:jc w:val="both"/>
              <w:rPr>
                <w:sz w:val="18"/>
                <w:szCs w:val="18"/>
              </w:rPr>
            </w:pPr>
            <w:r w:rsidRPr="007E55E0">
              <w:rPr>
                <w:sz w:val="18"/>
                <w:szCs w:val="18"/>
              </w:rPr>
              <w:t>I undertake to advise you, the Financial Institution</w:t>
            </w:r>
            <w:r w:rsidR="006613C6">
              <w:rPr>
                <w:sz w:val="18"/>
                <w:szCs w:val="18"/>
              </w:rPr>
              <w:t>,</w:t>
            </w:r>
            <w:r w:rsidRPr="007E55E0">
              <w:rPr>
                <w:sz w:val="18"/>
                <w:szCs w:val="18"/>
              </w:rPr>
              <w:t xml:space="preserve"> within 90 days o</w:t>
            </w:r>
            <w:r w:rsidR="006613C6">
              <w:rPr>
                <w:sz w:val="18"/>
                <w:szCs w:val="18"/>
              </w:rPr>
              <w:t>f</w:t>
            </w:r>
            <w:r w:rsidRPr="007E55E0">
              <w:rPr>
                <w:sz w:val="18"/>
                <w:szCs w:val="18"/>
              </w:rPr>
              <w:t xml:space="preserve"> any change in circumstances</w:t>
            </w:r>
            <w:r w:rsidR="004551DE" w:rsidRPr="007E55E0">
              <w:rPr>
                <w:sz w:val="18"/>
                <w:szCs w:val="18"/>
              </w:rPr>
              <w:t xml:space="preserve"> which affect my</w:t>
            </w:r>
            <w:r w:rsidRPr="007E55E0">
              <w:rPr>
                <w:sz w:val="18"/>
                <w:szCs w:val="18"/>
              </w:rPr>
              <w:t xml:space="preserve"> tax residency status or causes the information contained</w:t>
            </w:r>
            <w:r w:rsidR="004551DE" w:rsidRPr="007E55E0">
              <w:rPr>
                <w:sz w:val="18"/>
                <w:szCs w:val="18"/>
              </w:rPr>
              <w:t xml:space="preserve"> herein to become incorrect</w:t>
            </w:r>
            <w:r w:rsidR="007F6BEF">
              <w:rPr>
                <w:sz w:val="18"/>
                <w:szCs w:val="18"/>
              </w:rPr>
              <w:t>. I will</w:t>
            </w:r>
            <w:r w:rsidRPr="007E55E0">
              <w:rPr>
                <w:sz w:val="18"/>
                <w:szCs w:val="18"/>
              </w:rPr>
              <w:t xml:space="preserve"> provide the Financial Institution that maintains the account with a suitable updated self-certification and </w:t>
            </w:r>
            <w:r w:rsidR="004E7A37">
              <w:rPr>
                <w:sz w:val="18"/>
                <w:szCs w:val="18"/>
              </w:rPr>
              <w:t>d</w:t>
            </w:r>
            <w:r w:rsidRPr="007E55E0">
              <w:rPr>
                <w:sz w:val="18"/>
                <w:szCs w:val="18"/>
              </w:rPr>
              <w:t xml:space="preserve">eclaration within 90 days of such change in circumstances. </w:t>
            </w:r>
          </w:p>
          <w:p w14:paraId="3B3462AB" w14:textId="46808F6D" w:rsidR="00477399" w:rsidRDefault="00477399" w:rsidP="00A5563A">
            <w:pPr>
              <w:jc w:val="both"/>
              <w:rPr>
                <w:sz w:val="18"/>
                <w:szCs w:val="18"/>
              </w:rPr>
            </w:pPr>
          </w:p>
          <w:p w14:paraId="4D0B28A8" w14:textId="77777777" w:rsidR="007E55E0" w:rsidRPr="007E55E0" w:rsidRDefault="007E55E0" w:rsidP="00A5563A">
            <w:pPr>
              <w:jc w:val="both"/>
              <w:rPr>
                <w:sz w:val="18"/>
                <w:szCs w:val="18"/>
              </w:rPr>
            </w:pPr>
          </w:p>
          <w:p w14:paraId="63BA03C6" w14:textId="40797A83" w:rsidR="00477399" w:rsidRPr="007E55E0" w:rsidRDefault="00477399" w:rsidP="00A5563A">
            <w:pPr>
              <w:jc w:val="both"/>
              <w:rPr>
                <w:sz w:val="18"/>
                <w:szCs w:val="18"/>
              </w:rPr>
            </w:pPr>
            <w:r w:rsidRPr="007E55E0">
              <w:rPr>
                <w:sz w:val="18"/>
                <w:szCs w:val="18"/>
              </w:rPr>
              <w:t>Signature:                                              --------------------------------------------------------------------------------------</w:t>
            </w:r>
          </w:p>
          <w:p w14:paraId="722FB1F8" w14:textId="77777777" w:rsidR="00477399" w:rsidRPr="007E55E0" w:rsidRDefault="00477399" w:rsidP="00A5563A">
            <w:pPr>
              <w:jc w:val="both"/>
              <w:rPr>
                <w:sz w:val="18"/>
                <w:szCs w:val="18"/>
              </w:rPr>
            </w:pPr>
          </w:p>
          <w:p w14:paraId="2D6C4FC3" w14:textId="77777777" w:rsidR="007E55E0" w:rsidRDefault="007E55E0" w:rsidP="00A5563A">
            <w:pPr>
              <w:jc w:val="both"/>
              <w:rPr>
                <w:sz w:val="18"/>
                <w:szCs w:val="18"/>
              </w:rPr>
            </w:pPr>
          </w:p>
          <w:p w14:paraId="2ACB7EA4" w14:textId="0F5DD5C0" w:rsidR="00477399" w:rsidRPr="007E55E0" w:rsidRDefault="00477399" w:rsidP="00A5563A">
            <w:pPr>
              <w:jc w:val="both"/>
              <w:rPr>
                <w:sz w:val="18"/>
                <w:szCs w:val="18"/>
              </w:rPr>
            </w:pPr>
            <w:r w:rsidRPr="007E55E0">
              <w:rPr>
                <w:sz w:val="18"/>
                <w:szCs w:val="18"/>
              </w:rPr>
              <w:t>Print name:                                            --------------------------------------------------------------------------------------</w:t>
            </w:r>
          </w:p>
          <w:p w14:paraId="5BC623AE" w14:textId="77777777" w:rsidR="00477399" w:rsidRPr="007E55E0" w:rsidRDefault="00477399" w:rsidP="00A5563A">
            <w:pPr>
              <w:jc w:val="both"/>
              <w:rPr>
                <w:sz w:val="18"/>
                <w:szCs w:val="18"/>
              </w:rPr>
            </w:pPr>
          </w:p>
          <w:p w14:paraId="49CEB201" w14:textId="77777777" w:rsidR="007E55E0" w:rsidRDefault="007E55E0" w:rsidP="00A5563A">
            <w:pPr>
              <w:jc w:val="both"/>
              <w:rPr>
                <w:sz w:val="18"/>
                <w:szCs w:val="18"/>
              </w:rPr>
            </w:pPr>
          </w:p>
          <w:p w14:paraId="5B53BCB3" w14:textId="1DDDD848" w:rsidR="00477399" w:rsidRPr="007E55E0" w:rsidRDefault="00477399" w:rsidP="00A5563A">
            <w:pPr>
              <w:jc w:val="both"/>
              <w:rPr>
                <w:sz w:val="18"/>
                <w:szCs w:val="18"/>
              </w:rPr>
            </w:pPr>
            <w:r w:rsidRPr="007E55E0">
              <w:rPr>
                <w:sz w:val="18"/>
                <w:szCs w:val="18"/>
              </w:rPr>
              <w:t>Date: (dd/mm/</w:t>
            </w:r>
            <w:proofErr w:type="spellStart"/>
            <w:proofErr w:type="gramStart"/>
            <w:r w:rsidRPr="007E55E0">
              <w:rPr>
                <w:sz w:val="18"/>
                <w:szCs w:val="18"/>
              </w:rPr>
              <w:t>yyyy</w:t>
            </w:r>
            <w:proofErr w:type="spellEnd"/>
            <w:r w:rsidRPr="007E55E0">
              <w:rPr>
                <w:sz w:val="18"/>
                <w:szCs w:val="18"/>
              </w:rPr>
              <w:t xml:space="preserve">)   </w:t>
            </w:r>
            <w:proofErr w:type="gramEnd"/>
            <w:r w:rsidRPr="007E55E0">
              <w:rPr>
                <w:sz w:val="18"/>
                <w:szCs w:val="18"/>
              </w:rPr>
              <w:t xml:space="preserve">                            --------------------------------------------------------------------------------------</w:t>
            </w:r>
          </w:p>
          <w:p w14:paraId="367B0DD9" w14:textId="77777777" w:rsidR="00477399" w:rsidRPr="007E55E0" w:rsidRDefault="00477399" w:rsidP="00A5563A">
            <w:pPr>
              <w:jc w:val="both"/>
              <w:rPr>
                <w:sz w:val="18"/>
                <w:szCs w:val="18"/>
              </w:rPr>
            </w:pPr>
          </w:p>
        </w:tc>
      </w:tr>
    </w:tbl>
    <w:p w14:paraId="06C3AA91" w14:textId="77777777" w:rsidR="00477399" w:rsidRPr="007E55E0" w:rsidRDefault="00477399" w:rsidP="00A5563A">
      <w:pPr>
        <w:jc w:val="both"/>
        <w:rPr>
          <w:b/>
          <w:sz w:val="18"/>
          <w:szCs w:val="18"/>
        </w:rPr>
      </w:pPr>
    </w:p>
    <w:p w14:paraId="39A023F7" w14:textId="77777777" w:rsidR="00406F97" w:rsidRDefault="00406F97" w:rsidP="00A5563A">
      <w:pPr>
        <w:spacing w:after="200" w:line="276" w:lineRule="auto"/>
        <w:jc w:val="both"/>
        <w:rPr>
          <w:b/>
        </w:rPr>
      </w:pPr>
      <w:r>
        <w:rPr>
          <w:b/>
        </w:rPr>
        <w:br w:type="page"/>
      </w:r>
    </w:p>
    <w:p w14:paraId="4F90917F" w14:textId="66F1BD5C" w:rsidR="00C5352E" w:rsidRPr="00341AB5" w:rsidRDefault="008675C2" w:rsidP="00A5563A">
      <w:pPr>
        <w:jc w:val="both"/>
        <w:rPr>
          <w:b/>
          <w:sz w:val="24"/>
          <w:szCs w:val="24"/>
        </w:rPr>
      </w:pPr>
      <w:r>
        <w:rPr>
          <w:b/>
          <w:sz w:val="24"/>
          <w:szCs w:val="24"/>
        </w:rPr>
        <w:lastRenderedPageBreak/>
        <w:t xml:space="preserve">Appendix: </w:t>
      </w:r>
      <w:r w:rsidR="00406F97" w:rsidRPr="00341AB5">
        <w:rPr>
          <w:b/>
          <w:sz w:val="24"/>
          <w:szCs w:val="24"/>
        </w:rPr>
        <w:t>C</w:t>
      </w:r>
      <w:r w:rsidR="00E9205D" w:rsidRPr="00341AB5">
        <w:rPr>
          <w:b/>
          <w:sz w:val="24"/>
          <w:szCs w:val="24"/>
        </w:rPr>
        <w:t xml:space="preserve">ommon </w:t>
      </w:r>
      <w:r w:rsidR="00406F97" w:rsidRPr="00341AB5">
        <w:rPr>
          <w:b/>
          <w:sz w:val="24"/>
          <w:szCs w:val="24"/>
        </w:rPr>
        <w:t>R</w:t>
      </w:r>
      <w:r w:rsidR="00E9205D" w:rsidRPr="00341AB5">
        <w:rPr>
          <w:b/>
          <w:sz w:val="24"/>
          <w:szCs w:val="24"/>
        </w:rPr>
        <w:t xml:space="preserve">eporting </w:t>
      </w:r>
      <w:r w:rsidR="00406F97" w:rsidRPr="00341AB5">
        <w:rPr>
          <w:b/>
          <w:sz w:val="24"/>
          <w:szCs w:val="24"/>
        </w:rPr>
        <w:t>S</w:t>
      </w:r>
      <w:r w:rsidR="00E9205D" w:rsidRPr="00341AB5">
        <w:rPr>
          <w:b/>
          <w:sz w:val="24"/>
          <w:szCs w:val="24"/>
        </w:rPr>
        <w:t>tandard</w:t>
      </w:r>
      <w:r w:rsidR="00406F97" w:rsidRPr="00341AB5">
        <w:rPr>
          <w:b/>
          <w:sz w:val="24"/>
          <w:szCs w:val="24"/>
        </w:rPr>
        <w:t xml:space="preserve"> </w:t>
      </w:r>
      <w:r w:rsidR="00F630A5">
        <w:rPr>
          <w:b/>
          <w:sz w:val="24"/>
          <w:szCs w:val="24"/>
        </w:rPr>
        <w:t>d</w:t>
      </w:r>
      <w:r w:rsidR="00406F97" w:rsidRPr="00341AB5">
        <w:rPr>
          <w:b/>
          <w:sz w:val="24"/>
          <w:szCs w:val="24"/>
        </w:rPr>
        <w:t>efinitions</w:t>
      </w:r>
    </w:p>
    <w:p w14:paraId="782A9C03" w14:textId="77777777" w:rsidR="00406F97" w:rsidRDefault="00406F97" w:rsidP="00A5563A">
      <w:pPr>
        <w:jc w:val="both"/>
        <w:rPr>
          <w:b/>
        </w:rPr>
      </w:pPr>
    </w:p>
    <w:tbl>
      <w:tblPr>
        <w:tblStyle w:val="TableGrid"/>
        <w:tblW w:w="0" w:type="auto"/>
        <w:tblLook w:val="04A0" w:firstRow="1" w:lastRow="0" w:firstColumn="1" w:lastColumn="0" w:noHBand="0" w:noVBand="1"/>
      </w:tblPr>
      <w:tblGrid>
        <w:gridCol w:w="9543"/>
      </w:tblGrid>
      <w:tr w:rsidR="00406F97" w14:paraId="2422B98A" w14:textId="77777777" w:rsidTr="00406F97">
        <w:tc>
          <w:tcPr>
            <w:tcW w:w="9769" w:type="dxa"/>
          </w:tcPr>
          <w:p w14:paraId="15B007FE" w14:textId="77777777" w:rsidR="00406F97" w:rsidRPr="00341AB5" w:rsidRDefault="00406F97" w:rsidP="00A5563A">
            <w:pPr>
              <w:jc w:val="both"/>
              <w:rPr>
                <w:b/>
                <w:sz w:val="18"/>
                <w:szCs w:val="18"/>
              </w:rPr>
            </w:pPr>
          </w:p>
          <w:p w14:paraId="1D2F5A24" w14:textId="413E4713" w:rsidR="00406F97" w:rsidRPr="00341AB5" w:rsidRDefault="00406F97" w:rsidP="00A5563A">
            <w:pPr>
              <w:jc w:val="both"/>
              <w:rPr>
                <w:sz w:val="18"/>
                <w:szCs w:val="18"/>
              </w:rPr>
            </w:pPr>
            <w:r w:rsidRPr="00341AB5">
              <w:rPr>
                <w:b/>
                <w:sz w:val="18"/>
                <w:szCs w:val="18"/>
              </w:rPr>
              <w:t xml:space="preserve">Note: </w:t>
            </w:r>
            <w:r w:rsidRPr="00341AB5">
              <w:rPr>
                <w:sz w:val="18"/>
                <w:szCs w:val="18"/>
              </w:rPr>
              <w:t xml:space="preserve">These are selected definitions provided to </w:t>
            </w:r>
            <w:r w:rsidR="00846EB7">
              <w:rPr>
                <w:sz w:val="18"/>
                <w:szCs w:val="18"/>
              </w:rPr>
              <w:t>help</w:t>
            </w:r>
            <w:r w:rsidRPr="00341AB5">
              <w:rPr>
                <w:sz w:val="18"/>
                <w:szCs w:val="18"/>
              </w:rPr>
              <w:t xml:space="preserve"> you </w:t>
            </w:r>
            <w:r w:rsidR="00846EB7">
              <w:rPr>
                <w:sz w:val="18"/>
                <w:szCs w:val="18"/>
              </w:rPr>
              <w:t>complete</w:t>
            </w:r>
            <w:r w:rsidRPr="00341AB5">
              <w:rPr>
                <w:sz w:val="18"/>
                <w:szCs w:val="18"/>
              </w:rPr>
              <w:t xml:space="preserve"> this form. Further details can be found within the OECD Common Reporting Standard for Automatic Exchange of Financial Account Information (the </w:t>
            </w:r>
            <w:r w:rsidR="00C14C46">
              <w:rPr>
                <w:sz w:val="18"/>
                <w:szCs w:val="18"/>
              </w:rPr>
              <w:t>‘</w:t>
            </w:r>
            <w:r w:rsidRPr="00341AB5">
              <w:rPr>
                <w:sz w:val="18"/>
                <w:szCs w:val="18"/>
              </w:rPr>
              <w:t>CRS</w:t>
            </w:r>
            <w:r w:rsidR="00C14C46">
              <w:rPr>
                <w:sz w:val="18"/>
                <w:szCs w:val="18"/>
              </w:rPr>
              <w:t>’</w:t>
            </w:r>
            <w:r w:rsidRPr="00341AB5">
              <w:rPr>
                <w:sz w:val="18"/>
                <w:szCs w:val="18"/>
              </w:rPr>
              <w:t xml:space="preserve">), the associated Commentary to the CRS and domestic guidance. Relevant information can be found </w:t>
            </w:r>
            <w:r w:rsidR="00C14C46">
              <w:rPr>
                <w:sz w:val="18"/>
                <w:szCs w:val="18"/>
              </w:rPr>
              <w:t>in</w:t>
            </w:r>
            <w:r w:rsidRPr="00341AB5">
              <w:rPr>
                <w:sz w:val="18"/>
                <w:szCs w:val="18"/>
              </w:rPr>
              <w:t xml:space="preserve"> t</w:t>
            </w:r>
            <w:r w:rsidR="00C14C46">
              <w:rPr>
                <w:sz w:val="18"/>
                <w:szCs w:val="18"/>
              </w:rPr>
              <w:t>h</w:t>
            </w:r>
            <w:r w:rsidRPr="00341AB5">
              <w:rPr>
                <w:sz w:val="18"/>
                <w:szCs w:val="18"/>
              </w:rPr>
              <w:t xml:space="preserve">e OECD automatic exchange of information portal </w:t>
            </w:r>
            <w:hyperlink r:id="rId13" w:history="1">
              <w:r w:rsidR="00B00184" w:rsidRPr="00341AB5">
                <w:rPr>
                  <w:rStyle w:val="Hyperlink"/>
                  <w:sz w:val="18"/>
                  <w:szCs w:val="18"/>
                </w:rPr>
                <w:t>http://www.oecd.org/tax/automatic-exchange/</w:t>
              </w:r>
            </w:hyperlink>
          </w:p>
          <w:p w14:paraId="3CA1D9C4" w14:textId="77777777" w:rsidR="00406F97" w:rsidRPr="00341AB5" w:rsidRDefault="00406F97" w:rsidP="00A5563A">
            <w:pPr>
              <w:jc w:val="both"/>
              <w:rPr>
                <w:sz w:val="18"/>
                <w:szCs w:val="18"/>
              </w:rPr>
            </w:pPr>
          </w:p>
          <w:p w14:paraId="282C0102" w14:textId="0D3973B4" w:rsidR="00406F97" w:rsidRPr="00341AB5" w:rsidRDefault="00406F97" w:rsidP="00A5563A">
            <w:pPr>
              <w:jc w:val="both"/>
              <w:rPr>
                <w:sz w:val="18"/>
                <w:szCs w:val="18"/>
              </w:rPr>
            </w:pPr>
            <w:r w:rsidRPr="00341AB5">
              <w:rPr>
                <w:sz w:val="18"/>
                <w:szCs w:val="18"/>
              </w:rPr>
              <w:t>If you have any questions</w:t>
            </w:r>
            <w:r w:rsidR="00C14C46">
              <w:rPr>
                <w:sz w:val="18"/>
                <w:szCs w:val="18"/>
              </w:rPr>
              <w:t>,</w:t>
            </w:r>
            <w:r w:rsidRPr="00341AB5">
              <w:rPr>
                <w:sz w:val="18"/>
                <w:szCs w:val="18"/>
              </w:rPr>
              <w:t xml:space="preserve"> please contact your tax adviser or domestic tax authority. </w:t>
            </w:r>
          </w:p>
          <w:p w14:paraId="3B2F642C" w14:textId="77777777" w:rsidR="00406F97" w:rsidRPr="00341AB5" w:rsidRDefault="00406F97" w:rsidP="00A5563A">
            <w:pPr>
              <w:jc w:val="both"/>
              <w:rPr>
                <w:sz w:val="18"/>
                <w:szCs w:val="18"/>
              </w:rPr>
            </w:pPr>
          </w:p>
        </w:tc>
      </w:tr>
    </w:tbl>
    <w:p w14:paraId="63349688" w14:textId="77777777" w:rsidR="00406F97" w:rsidRDefault="00406F97" w:rsidP="00A5563A">
      <w:pPr>
        <w:jc w:val="both"/>
        <w:rPr>
          <w:b/>
        </w:rPr>
      </w:pPr>
    </w:p>
    <w:p w14:paraId="54FBB58B" w14:textId="606F9209" w:rsidR="00EA44DD" w:rsidRPr="008675C2" w:rsidRDefault="004A7CF1" w:rsidP="00A5563A">
      <w:pPr>
        <w:jc w:val="both"/>
        <w:rPr>
          <w:b/>
          <w:sz w:val="18"/>
          <w:szCs w:val="18"/>
        </w:rPr>
      </w:pPr>
      <w:r>
        <w:rPr>
          <w:b/>
          <w:sz w:val="18"/>
          <w:szCs w:val="18"/>
        </w:rPr>
        <w:t>‘</w:t>
      </w:r>
      <w:r w:rsidR="00EA44DD" w:rsidRPr="008675C2">
        <w:rPr>
          <w:b/>
          <w:sz w:val="18"/>
          <w:szCs w:val="18"/>
        </w:rPr>
        <w:t>Account Holder</w:t>
      </w:r>
      <w:r>
        <w:rPr>
          <w:b/>
          <w:sz w:val="18"/>
          <w:szCs w:val="18"/>
        </w:rPr>
        <w:t>’</w:t>
      </w:r>
    </w:p>
    <w:p w14:paraId="57707075" w14:textId="77777777" w:rsidR="00EA44DD" w:rsidRPr="008675C2" w:rsidRDefault="00EA44DD" w:rsidP="00A5563A">
      <w:pPr>
        <w:jc w:val="both"/>
        <w:rPr>
          <w:b/>
          <w:sz w:val="18"/>
          <w:szCs w:val="18"/>
        </w:rPr>
      </w:pPr>
    </w:p>
    <w:p w14:paraId="0F9725FA" w14:textId="77777777" w:rsidR="00EA44DD" w:rsidRPr="008675C2" w:rsidRDefault="00EA44DD" w:rsidP="00A5563A">
      <w:pPr>
        <w:jc w:val="both"/>
        <w:rPr>
          <w:sz w:val="18"/>
          <w:szCs w:val="18"/>
        </w:rPr>
      </w:pPr>
      <w:r w:rsidRPr="008675C2">
        <w:rPr>
          <w:sz w:val="18"/>
          <w:szCs w:val="18"/>
        </w:rPr>
        <w:t xml:space="preserve">The “Account Holder” is the person listed or identified as the holder of a Financial Account by the Financial Institution that maintains the account. This is regardless of whether such person is a flow-through Entity. Thus, for example, if a trust or an estate is listed as the holder or owners of a Financial Account, the trust or estate is the Account Holder, rather than the trustee or the trust’s owners or beneficiaries. Similarly, if a partnership is listed as the holder or owner of a Financial Account, the partnership is the Account Holder, rather than the parts in the partnership. A person, other than a Financial Institution, holding a Financial Account for the benefit or account of another person as agent, custodian, nominee, signatory, investment advisor, or intermediary, is not treated as holding the account, and such other person is treated as holding the account. </w:t>
      </w:r>
    </w:p>
    <w:p w14:paraId="3498A9C2" w14:textId="77777777" w:rsidR="00CD6595" w:rsidRPr="008675C2" w:rsidRDefault="00CD6595" w:rsidP="00A5563A">
      <w:pPr>
        <w:jc w:val="both"/>
        <w:rPr>
          <w:sz w:val="18"/>
          <w:szCs w:val="18"/>
        </w:rPr>
      </w:pPr>
    </w:p>
    <w:p w14:paraId="5FB54B52" w14:textId="125CA83F" w:rsidR="00DD6CEC" w:rsidRPr="008675C2" w:rsidRDefault="004A7CF1" w:rsidP="00A5563A">
      <w:pPr>
        <w:jc w:val="both"/>
        <w:rPr>
          <w:b/>
          <w:sz w:val="18"/>
          <w:szCs w:val="18"/>
        </w:rPr>
      </w:pPr>
      <w:r>
        <w:rPr>
          <w:b/>
          <w:sz w:val="18"/>
          <w:szCs w:val="18"/>
        </w:rPr>
        <w:t>‘</w:t>
      </w:r>
      <w:r w:rsidR="00DD6CEC" w:rsidRPr="008675C2">
        <w:rPr>
          <w:b/>
          <w:sz w:val="18"/>
          <w:szCs w:val="18"/>
        </w:rPr>
        <w:t>Active NFE</w:t>
      </w:r>
      <w:r>
        <w:rPr>
          <w:b/>
          <w:sz w:val="18"/>
          <w:szCs w:val="18"/>
        </w:rPr>
        <w:t>’</w:t>
      </w:r>
    </w:p>
    <w:p w14:paraId="49176C72" w14:textId="77777777" w:rsidR="00DD6CEC" w:rsidRPr="008675C2" w:rsidRDefault="00DD6CEC" w:rsidP="00A5563A">
      <w:pPr>
        <w:jc w:val="both"/>
        <w:rPr>
          <w:b/>
          <w:sz w:val="18"/>
          <w:szCs w:val="18"/>
        </w:rPr>
      </w:pPr>
    </w:p>
    <w:p w14:paraId="22A81B38" w14:textId="1F32C308" w:rsidR="00DD6CEC" w:rsidRDefault="00DD6CEC" w:rsidP="00A5563A">
      <w:pPr>
        <w:jc w:val="both"/>
        <w:rPr>
          <w:sz w:val="18"/>
          <w:szCs w:val="18"/>
        </w:rPr>
      </w:pPr>
      <w:r w:rsidRPr="008675C2">
        <w:rPr>
          <w:sz w:val="18"/>
          <w:szCs w:val="18"/>
        </w:rPr>
        <w:t>An NFE is an Active NFE if it meets any of the criteria listed below. In summary, those criteria refer to:</w:t>
      </w:r>
    </w:p>
    <w:p w14:paraId="7970C8C5" w14:textId="77777777" w:rsidR="00676C5E" w:rsidRPr="008675C2" w:rsidRDefault="00676C5E" w:rsidP="00A5563A">
      <w:pPr>
        <w:jc w:val="both"/>
        <w:rPr>
          <w:sz w:val="18"/>
          <w:szCs w:val="18"/>
        </w:rPr>
      </w:pPr>
    </w:p>
    <w:p w14:paraId="262909F6" w14:textId="07AF42EB" w:rsidR="00DD6CEC" w:rsidRPr="008675C2" w:rsidRDefault="00DD6CEC" w:rsidP="00A5563A">
      <w:pPr>
        <w:pStyle w:val="ListParagraph"/>
        <w:numPr>
          <w:ilvl w:val="0"/>
          <w:numId w:val="24"/>
        </w:numPr>
        <w:jc w:val="both"/>
        <w:rPr>
          <w:sz w:val="18"/>
          <w:szCs w:val="18"/>
        </w:rPr>
      </w:pPr>
      <w:r w:rsidRPr="008675C2">
        <w:rPr>
          <w:sz w:val="18"/>
          <w:szCs w:val="18"/>
        </w:rPr>
        <w:t>Active NFEs by reason of income and assets</w:t>
      </w:r>
    </w:p>
    <w:p w14:paraId="0F6FFB4F" w14:textId="69A6F687" w:rsidR="00DD6CEC" w:rsidRPr="008675C2" w:rsidRDefault="00DD6CEC" w:rsidP="00A5563A">
      <w:pPr>
        <w:pStyle w:val="ListParagraph"/>
        <w:numPr>
          <w:ilvl w:val="0"/>
          <w:numId w:val="24"/>
        </w:numPr>
        <w:jc w:val="both"/>
        <w:rPr>
          <w:sz w:val="18"/>
          <w:szCs w:val="18"/>
        </w:rPr>
      </w:pPr>
      <w:r w:rsidRPr="008675C2">
        <w:rPr>
          <w:sz w:val="18"/>
          <w:szCs w:val="18"/>
        </w:rPr>
        <w:t>publicly traded NFEs</w:t>
      </w:r>
    </w:p>
    <w:p w14:paraId="5608D07A" w14:textId="454C8BFC" w:rsidR="00DD6CEC" w:rsidRPr="008675C2" w:rsidRDefault="00DD6CEC" w:rsidP="00A5563A">
      <w:pPr>
        <w:pStyle w:val="ListParagraph"/>
        <w:numPr>
          <w:ilvl w:val="0"/>
          <w:numId w:val="24"/>
        </w:numPr>
        <w:jc w:val="both"/>
        <w:rPr>
          <w:sz w:val="18"/>
          <w:szCs w:val="18"/>
        </w:rPr>
      </w:pPr>
      <w:r w:rsidRPr="008675C2">
        <w:rPr>
          <w:sz w:val="18"/>
          <w:szCs w:val="18"/>
        </w:rPr>
        <w:t>Governmental Entities, International organisations, Central Banks, or their wholly owned Entities</w:t>
      </w:r>
    </w:p>
    <w:p w14:paraId="2B32BCCD" w14:textId="24A30E74" w:rsidR="00DD6CEC" w:rsidRPr="008675C2" w:rsidRDefault="00DD6CEC" w:rsidP="00A5563A">
      <w:pPr>
        <w:pStyle w:val="ListParagraph"/>
        <w:numPr>
          <w:ilvl w:val="0"/>
          <w:numId w:val="24"/>
        </w:numPr>
        <w:jc w:val="both"/>
        <w:rPr>
          <w:sz w:val="18"/>
          <w:szCs w:val="18"/>
        </w:rPr>
      </w:pPr>
      <w:r w:rsidRPr="008675C2">
        <w:rPr>
          <w:sz w:val="18"/>
          <w:szCs w:val="18"/>
        </w:rPr>
        <w:t>Holding NFEs that are members of a nonfinancial group</w:t>
      </w:r>
    </w:p>
    <w:p w14:paraId="5481CE33" w14:textId="1E6E2BB2" w:rsidR="00DD6CEC" w:rsidRPr="008675C2" w:rsidRDefault="00DD6CEC" w:rsidP="00A5563A">
      <w:pPr>
        <w:pStyle w:val="ListParagraph"/>
        <w:numPr>
          <w:ilvl w:val="0"/>
          <w:numId w:val="24"/>
        </w:numPr>
        <w:jc w:val="both"/>
        <w:rPr>
          <w:sz w:val="18"/>
          <w:szCs w:val="18"/>
        </w:rPr>
      </w:pPr>
      <w:r w:rsidRPr="008675C2">
        <w:rPr>
          <w:sz w:val="18"/>
          <w:szCs w:val="18"/>
        </w:rPr>
        <w:t>Start-up NFEs</w:t>
      </w:r>
    </w:p>
    <w:p w14:paraId="12D0708B" w14:textId="038EFDF2" w:rsidR="00DD6CEC" w:rsidRPr="008675C2" w:rsidRDefault="00DD6CEC" w:rsidP="00A5563A">
      <w:pPr>
        <w:pStyle w:val="ListParagraph"/>
        <w:numPr>
          <w:ilvl w:val="0"/>
          <w:numId w:val="24"/>
        </w:numPr>
        <w:jc w:val="both"/>
        <w:rPr>
          <w:sz w:val="18"/>
          <w:szCs w:val="18"/>
        </w:rPr>
      </w:pPr>
      <w:r w:rsidRPr="008675C2">
        <w:rPr>
          <w:sz w:val="18"/>
          <w:szCs w:val="18"/>
        </w:rPr>
        <w:t>NFEs that are liquidating or emerging from bankruptcy</w:t>
      </w:r>
    </w:p>
    <w:p w14:paraId="617A3B31" w14:textId="1FB0DBD2" w:rsidR="00DD6CEC" w:rsidRPr="008675C2" w:rsidRDefault="00DD6CEC" w:rsidP="00A5563A">
      <w:pPr>
        <w:pStyle w:val="ListParagraph"/>
        <w:numPr>
          <w:ilvl w:val="0"/>
          <w:numId w:val="24"/>
        </w:numPr>
        <w:jc w:val="both"/>
        <w:rPr>
          <w:sz w:val="18"/>
          <w:szCs w:val="18"/>
        </w:rPr>
      </w:pPr>
      <w:r w:rsidRPr="008675C2">
        <w:rPr>
          <w:sz w:val="18"/>
          <w:szCs w:val="18"/>
        </w:rPr>
        <w:t>Treasury centres that are members of a nonfinancial group</w:t>
      </w:r>
      <w:r w:rsidR="008350CB">
        <w:rPr>
          <w:sz w:val="18"/>
          <w:szCs w:val="18"/>
        </w:rPr>
        <w:t>,</w:t>
      </w:r>
      <w:r w:rsidRPr="008675C2">
        <w:rPr>
          <w:sz w:val="18"/>
          <w:szCs w:val="18"/>
        </w:rPr>
        <w:t xml:space="preserve"> or</w:t>
      </w:r>
    </w:p>
    <w:p w14:paraId="293DB792" w14:textId="77777777" w:rsidR="00DD6CEC" w:rsidRPr="008675C2" w:rsidRDefault="00DD6CEC" w:rsidP="00A5563A">
      <w:pPr>
        <w:pStyle w:val="ListParagraph"/>
        <w:numPr>
          <w:ilvl w:val="0"/>
          <w:numId w:val="24"/>
        </w:numPr>
        <w:jc w:val="both"/>
        <w:rPr>
          <w:sz w:val="18"/>
          <w:szCs w:val="18"/>
        </w:rPr>
      </w:pPr>
      <w:r w:rsidRPr="008675C2">
        <w:rPr>
          <w:sz w:val="18"/>
          <w:szCs w:val="18"/>
        </w:rPr>
        <w:t>Non-profit NFEs.</w:t>
      </w:r>
    </w:p>
    <w:p w14:paraId="3FB81DAD" w14:textId="77777777" w:rsidR="00485FF3" w:rsidRPr="008675C2" w:rsidRDefault="00485FF3" w:rsidP="00A5563A">
      <w:pPr>
        <w:jc w:val="both"/>
        <w:rPr>
          <w:sz w:val="18"/>
          <w:szCs w:val="18"/>
        </w:rPr>
      </w:pPr>
    </w:p>
    <w:p w14:paraId="1557542F" w14:textId="76D3169D" w:rsidR="00485FF3" w:rsidRDefault="00485FF3" w:rsidP="00A5563A">
      <w:pPr>
        <w:jc w:val="both"/>
        <w:rPr>
          <w:sz w:val="18"/>
          <w:szCs w:val="18"/>
        </w:rPr>
      </w:pPr>
      <w:r w:rsidRPr="008675C2">
        <w:rPr>
          <w:sz w:val="18"/>
          <w:szCs w:val="18"/>
        </w:rPr>
        <w:t>An entity will be classified as an Active NFE if it meets any of the following criteria:</w:t>
      </w:r>
    </w:p>
    <w:p w14:paraId="1B17785A" w14:textId="77777777" w:rsidR="00676C5E" w:rsidRPr="008675C2" w:rsidRDefault="00676C5E" w:rsidP="00A5563A">
      <w:pPr>
        <w:jc w:val="both"/>
        <w:rPr>
          <w:sz w:val="18"/>
          <w:szCs w:val="18"/>
        </w:rPr>
      </w:pPr>
    </w:p>
    <w:p w14:paraId="4A07DF80" w14:textId="5EEDD5E3" w:rsidR="00485FF3" w:rsidRPr="008675C2" w:rsidRDefault="00D07E4B" w:rsidP="00A5563A">
      <w:pPr>
        <w:pStyle w:val="ListParagraph"/>
        <w:numPr>
          <w:ilvl w:val="0"/>
          <w:numId w:val="25"/>
        </w:numPr>
        <w:jc w:val="both"/>
        <w:rPr>
          <w:sz w:val="18"/>
          <w:szCs w:val="18"/>
        </w:rPr>
      </w:pPr>
      <w:r w:rsidRPr="008675C2">
        <w:rPr>
          <w:sz w:val="18"/>
          <w:szCs w:val="18"/>
        </w:rPr>
        <w:t xml:space="preserve">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w:t>
      </w:r>
      <w:proofErr w:type="gramStart"/>
      <w:r w:rsidRPr="008675C2">
        <w:rPr>
          <w:sz w:val="18"/>
          <w:szCs w:val="18"/>
        </w:rPr>
        <w:t>for the production of</w:t>
      </w:r>
      <w:proofErr w:type="gramEnd"/>
      <w:r w:rsidRPr="008675C2">
        <w:rPr>
          <w:sz w:val="18"/>
          <w:szCs w:val="18"/>
        </w:rPr>
        <w:t xml:space="preserve"> passive income</w:t>
      </w:r>
    </w:p>
    <w:p w14:paraId="2B161635" w14:textId="6533540F" w:rsidR="00387733" w:rsidRPr="008675C2" w:rsidRDefault="00387733" w:rsidP="00A5563A">
      <w:pPr>
        <w:pStyle w:val="ListParagraph"/>
        <w:numPr>
          <w:ilvl w:val="0"/>
          <w:numId w:val="25"/>
        </w:numPr>
        <w:jc w:val="both"/>
        <w:rPr>
          <w:sz w:val="18"/>
          <w:szCs w:val="18"/>
        </w:rPr>
      </w:pPr>
      <w:r w:rsidRPr="008675C2">
        <w:rPr>
          <w:sz w:val="18"/>
          <w:szCs w:val="18"/>
        </w:rPr>
        <w:t>The stock of the NFE is regularly traded on an established securities market or the NFE is a Related Entity of an Entity the stock of which is regularly traded on an established securities market</w:t>
      </w:r>
    </w:p>
    <w:p w14:paraId="095EA787" w14:textId="7D2CA12E" w:rsidR="00387733" w:rsidRPr="008675C2" w:rsidRDefault="003E1F05" w:rsidP="00A5563A">
      <w:pPr>
        <w:pStyle w:val="ListParagraph"/>
        <w:numPr>
          <w:ilvl w:val="0"/>
          <w:numId w:val="25"/>
        </w:numPr>
        <w:jc w:val="both"/>
        <w:rPr>
          <w:sz w:val="18"/>
          <w:szCs w:val="18"/>
        </w:rPr>
      </w:pPr>
      <w:r w:rsidRPr="008675C2">
        <w:rPr>
          <w:sz w:val="18"/>
          <w:szCs w:val="18"/>
        </w:rPr>
        <w:t>The NFE is a Governmental Entity, an International Organisation, a Cen</w:t>
      </w:r>
      <w:r w:rsidR="00A12BD5" w:rsidRPr="008675C2">
        <w:rPr>
          <w:sz w:val="18"/>
          <w:szCs w:val="18"/>
        </w:rPr>
        <w:t>tral Bank or an Entity wholly ow</w:t>
      </w:r>
      <w:r w:rsidRPr="008675C2">
        <w:rPr>
          <w:sz w:val="18"/>
          <w:szCs w:val="18"/>
        </w:rPr>
        <w:t>ned by on</w:t>
      </w:r>
      <w:r w:rsidR="00640F57" w:rsidRPr="008675C2">
        <w:rPr>
          <w:sz w:val="18"/>
          <w:szCs w:val="18"/>
        </w:rPr>
        <w:t>e or more of the foregoing</w:t>
      </w:r>
    </w:p>
    <w:p w14:paraId="0F4DA955" w14:textId="34306AD5" w:rsidR="00640F57" w:rsidRPr="008675C2" w:rsidRDefault="00640F57" w:rsidP="00A5563A">
      <w:pPr>
        <w:pStyle w:val="ListParagraph"/>
        <w:numPr>
          <w:ilvl w:val="0"/>
          <w:numId w:val="25"/>
        </w:numPr>
        <w:jc w:val="both"/>
        <w:rPr>
          <w:sz w:val="18"/>
          <w:szCs w:val="18"/>
        </w:rPr>
      </w:pPr>
      <w:r w:rsidRPr="008675C2">
        <w:rPr>
          <w:sz w:val="18"/>
          <w:szCs w:val="18"/>
        </w:rPr>
        <w:t>Substantially all of the activities of the NFE consist of holding (in whole or in part) the outstanding stock of, or providing financing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14:paraId="3165D9B4" w14:textId="407F3071" w:rsidR="00343E0F" w:rsidRPr="008675C2" w:rsidRDefault="00343E0F" w:rsidP="00A5563A">
      <w:pPr>
        <w:pStyle w:val="ListParagraph"/>
        <w:numPr>
          <w:ilvl w:val="0"/>
          <w:numId w:val="25"/>
        </w:numPr>
        <w:jc w:val="both"/>
        <w:rPr>
          <w:sz w:val="18"/>
          <w:szCs w:val="18"/>
        </w:rPr>
      </w:pPr>
      <w:r w:rsidRPr="008675C2">
        <w:rPr>
          <w:sz w:val="18"/>
          <w:szCs w:val="18"/>
        </w:rPr>
        <w:t xml:space="preserve">The NFE is not yet operating a business and has no prior operating history, (a “start-up NFE”) but is investing capital into assets with the intent to operate a business other than that of a Financial Institution, provided that </w:t>
      </w:r>
      <w:r w:rsidRPr="008675C2">
        <w:rPr>
          <w:sz w:val="18"/>
          <w:szCs w:val="18"/>
        </w:rPr>
        <w:lastRenderedPageBreak/>
        <w:t>the NFE does not qualify for this exception after the date that is 24 months after the date of initial organisation of the NFE</w:t>
      </w:r>
    </w:p>
    <w:p w14:paraId="2B5D8E3B" w14:textId="6A722854" w:rsidR="00DE4DD0" w:rsidRPr="008675C2" w:rsidRDefault="00DE4DD0" w:rsidP="00A5563A">
      <w:pPr>
        <w:pStyle w:val="ListParagraph"/>
        <w:numPr>
          <w:ilvl w:val="0"/>
          <w:numId w:val="25"/>
        </w:numPr>
        <w:jc w:val="both"/>
        <w:rPr>
          <w:sz w:val="18"/>
          <w:szCs w:val="18"/>
        </w:rPr>
      </w:pPr>
      <w:r w:rsidRPr="008675C2">
        <w:rPr>
          <w:sz w:val="18"/>
          <w:szCs w:val="18"/>
        </w:rPr>
        <w:t>The NFE was not a Financial Institution in the past five years, and is in the process of liquidating its assets or is reorganising with the intent to continue or recommence operations in a business other than that of a Financial Institution</w:t>
      </w:r>
    </w:p>
    <w:p w14:paraId="3F263DFB" w14:textId="38821115" w:rsidR="00DE4DD0" w:rsidRPr="008675C2" w:rsidRDefault="009B64FB" w:rsidP="00A5563A">
      <w:pPr>
        <w:pStyle w:val="ListParagraph"/>
        <w:numPr>
          <w:ilvl w:val="0"/>
          <w:numId w:val="25"/>
        </w:numPr>
        <w:jc w:val="both"/>
        <w:rPr>
          <w:sz w:val="18"/>
          <w:szCs w:val="18"/>
        </w:rPr>
      </w:pPr>
      <w:r w:rsidRPr="008675C2">
        <w:rPr>
          <w:sz w:val="18"/>
          <w:szCs w:val="18"/>
        </w:rPr>
        <w:t>The NFE primarily engages in financing and hedging transactions with, or for, Related Entities that are note Financial Institutions, and does not provide financing or hedging services to any Entity that is not a Related Entity, provided that the group of any such Related Entities is primarily engaged in a business other than that of a Financial Institution</w:t>
      </w:r>
      <w:r w:rsidR="00676C5E">
        <w:rPr>
          <w:sz w:val="18"/>
          <w:szCs w:val="18"/>
        </w:rPr>
        <w:t xml:space="preserve">, </w:t>
      </w:r>
      <w:r w:rsidRPr="008675C2">
        <w:rPr>
          <w:sz w:val="18"/>
          <w:szCs w:val="18"/>
        </w:rPr>
        <w:t>or</w:t>
      </w:r>
    </w:p>
    <w:p w14:paraId="3924AA24" w14:textId="77777777" w:rsidR="009B64FB" w:rsidRPr="008675C2" w:rsidRDefault="009B64FB" w:rsidP="00A5563A">
      <w:pPr>
        <w:pStyle w:val="ListParagraph"/>
        <w:numPr>
          <w:ilvl w:val="0"/>
          <w:numId w:val="25"/>
        </w:numPr>
        <w:jc w:val="both"/>
        <w:rPr>
          <w:sz w:val="18"/>
          <w:szCs w:val="18"/>
        </w:rPr>
      </w:pPr>
      <w:r w:rsidRPr="008675C2">
        <w:rPr>
          <w:sz w:val="18"/>
          <w:szCs w:val="18"/>
        </w:rPr>
        <w:t xml:space="preserve">The NFE meets </w:t>
      </w:r>
      <w:proofErr w:type="gramStart"/>
      <w:r w:rsidRPr="008675C2">
        <w:rPr>
          <w:sz w:val="18"/>
          <w:szCs w:val="18"/>
        </w:rPr>
        <w:t>all of</w:t>
      </w:r>
      <w:proofErr w:type="gramEnd"/>
      <w:r w:rsidRPr="008675C2">
        <w:rPr>
          <w:sz w:val="18"/>
          <w:szCs w:val="18"/>
        </w:rPr>
        <w:t xml:space="preserve"> the following requirements (a “non-Profit NFE”):</w:t>
      </w:r>
    </w:p>
    <w:p w14:paraId="4E9FE664" w14:textId="77777777" w:rsidR="001913B0" w:rsidRPr="008675C2" w:rsidRDefault="001913B0" w:rsidP="00990B85">
      <w:pPr>
        <w:pStyle w:val="ListParagraph"/>
        <w:numPr>
          <w:ilvl w:val="2"/>
          <w:numId w:val="25"/>
        </w:numPr>
        <w:ind w:left="1134" w:hanging="141"/>
        <w:jc w:val="both"/>
        <w:rPr>
          <w:sz w:val="18"/>
          <w:szCs w:val="18"/>
        </w:rPr>
      </w:pPr>
      <w:r w:rsidRPr="008675C2">
        <w:rPr>
          <w:sz w:val="18"/>
          <w:szCs w:val="18"/>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 </w:t>
      </w:r>
    </w:p>
    <w:p w14:paraId="675676D2" w14:textId="77777777" w:rsidR="00AF0395" w:rsidRPr="008675C2" w:rsidRDefault="00AF0395" w:rsidP="00990B85">
      <w:pPr>
        <w:pStyle w:val="ListParagraph"/>
        <w:numPr>
          <w:ilvl w:val="2"/>
          <w:numId w:val="25"/>
        </w:numPr>
        <w:ind w:left="1134" w:hanging="141"/>
        <w:jc w:val="both"/>
        <w:rPr>
          <w:sz w:val="18"/>
          <w:szCs w:val="18"/>
        </w:rPr>
      </w:pPr>
      <w:r w:rsidRPr="008675C2">
        <w:rPr>
          <w:sz w:val="18"/>
          <w:szCs w:val="18"/>
        </w:rPr>
        <w:t>It is exempt from income tax in its jurisdiction od residence;</w:t>
      </w:r>
    </w:p>
    <w:p w14:paraId="7B195716" w14:textId="77777777" w:rsidR="00AF0395" w:rsidRPr="008675C2" w:rsidRDefault="00AF0395" w:rsidP="00990B85">
      <w:pPr>
        <w:pStyle w:val="ListParagraph"/>
        <w:numPr>
          <w:ilvl w:val="2"/>
          <w:numId w:val="25"/>
        </w:numPr>
        <w:ind w:left="1134" w:hanging="141"/>
        <w:jc w:val="both"/>
        <w:rPr>
          <w:sz w:val="18"/>
          <w:szCs w:val="18"/>
        </w:rPr>
      </w:pPr>
      <w:r w:rsidRPr="008675C2">
        <w:rPr>
          <w:sz w:val="18"/>
          <w:szCs w:val="18"/>
        </w:rPr>
        <w:t>It has no shareholder or members who have a proprietary or beneficial interest in its income or assets;</w:t>
      </w:r>
    </w:p>
    <w:p w14:paraId="162EF06A" w14:textId="77777777" w:rsidR="00AF0395" w:rsidRPr="008675C2" w:rsidRDefault="00AF0395" w:rsidP="00990B85">
      <w:pPr>
        <w:pStyle w:val="ListParagraph"/>
        <w:numPr>
          <w:ilvl w:val="2"/>
          <w:numId w:val="25"/>
        </w:numPr>
        <w:ind w:left="1134" w:hanging="141"/>
        <w:jc w:val="both"/>
        <w:rPr>
          <w:sz w:val="18"/>
          <w:szCs w:val="18"/>
        </w:rPr>
      </w:pPr>
      <w:r w:rsidRPr="008675C2">
        <w:rPr>
          <w:sz w:val="18"/>
          <w:szCs w:val="18"/>
        </w:rPr>
        <w:t>The applicable laws of the NFE’s jurisdiction of residence of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 as payment representing the fair market value of property which the NFE has purchased and</w:t>
      </w:r>
    </w:p>
    <w:p w14:paraId="21C9CB15" w14:textId="77777777" w:rsidR="00236083" w:rsidRPr="008675C2" w:rsidRDefault="00236083" w:rsidP="00990B85">
      <w:pPr>
        <w:pStyle w:val="ListParagraph"/>
        <w:numPr>
          <w:ilvl w:val="2"/>
          <w:numId w:val="25"/>
        </w:numPr>
        <w:ind w:left="1134" w:hanging="141"/>
        <w:jc w:val="both"/>
        <w:rPr>
          <w:sz w:val="18"/>
          <w:szCs w:val="18"/>
        </w:rPr>
      </w:pPr>
      <w:r w:rsidRPr="008675C2">
        <w:rPr>
          <w:sz w:val="18"/>
          <w:szCs w:val="18"/>
        </w:rPr>
        <w:t xml:space="preserve">The applicable laws of the NFE’s jurisdiction of residence or the NFE’s formation documents require that, upon the NFE’s liquidation or dissolution, </w:t>
      </w:r>
      <w:proofErr w:type="gramStart"/>
      <w:r w:rsidRPr="008675C2">
        <w:rPr>
          <w:sz w:val="18"/>
          <w:szCs w:val="18"/>
        </w:rPr>
        <w:t>all of</w:t>
      </w:r>
      <w:proofErr w:type="gramEnd"/>
      <w:r w:rsidRPr="008675C2">
        <w:rPr>
          <w:sz w:val="18"/>
          <w:szCs w:val="18"/>
        </w:rPr>
        <w:t xml:space="preserve"> its assets be distributed to a Governmental Entity or other non-profit organisation, or escheat to the government of the NFE’s jurisdiction of residence or any political subdivision.</w:t>
      </w:r>
    </w:p>
    <w:p w14:paraId="55809D6C" w14:textId="59952DA1" w:rsidR="00AF0395" w:rsidRPr="008675C2" w:rsidRDefault="000D25D5" w:rsidP="00A5563A">
      <w:pPr>
        <w:jc w:val="both"/>
        <w:rPr>
          <w:sz w:val="18"/>
          <w:szCs w:val="18"/>
        </w:rPr>
      </w:pPr>
      <w:r w:rsidRPr="008675C2">
        <w:rPr>
          <w:sz w:val="18"/>
          <w:szCs w:val="18"/>
        </w:rPr>
        <w:t xml:space="preserve">Note: </w:t>
      </w:r>
      <w:r w:rsidR="00676C5E">
        <w:rPr>
          <w:sz w:val="18"/>
          <w:szCs w:val="18"/>
        </w:rPr>
        <w:t>c</w:t>
      </w:r>
      <w:r w:rsidRPr="008675C2">
        <w:rPr>
          <w:sz w:val="18"/>
          <w:szCs w:val="18"/>
        </w:rPr>
        <w:t xml:space="preserve">ertain entities (such as US </w:t>
      </w:r>
      <w:r w:rsidR="00676C5E">
        <w:rPr>
          <w:sz w:val="18"/>
          <w:szCs w:val="18"/>
        </w:rPr>
        <w:t>t</w:t>
      </w:r>
      <w:r w:rsidRPr="008675C2">
        <w:rPr>
          <w:sz w:val="18"/>
          <w:szCs w:val="18"/>
        </w:rPr>
        <w:t xml:space="preserve">erritory NFFEs) may qualify for Active NFFE status under FATCA but not Active NFE status under the CRS. </w:t>
      </w:r>
    </w:p>
    <w:p w14:paraId="42242C4C" w14:textId="77777777" w:rsidR="00C0220A" w:rsidRPr="008675C2" w:rsidRDefault="00C0220A" w:rsidP="00A5563A">
      <w:pPr>
        <w:jc w:val="both"/>
        <w:rPr>
          <w:sz w:val="18"/>
          <w:szCs w:val="18"/>
        </w:rPr>
      </w:pPr>
    </w:p>
    <w:p w14:paraId="00C44750" w14:textId="01A13C4F" w:rsidR="00C0220A" w:rsidRPr="008675C2" w:rsidRDefault="00A917BC" w:rsidP="00A5563A">
      <w:pPr>
        <w:jc w:val="both"/>
        <w:rPr>
          <w:b/>
          <w:sz w:val="18"/>
          <w:szCs w:val="18"/>
        </w:rPr>
      </w:pPr>
      <w:r>
        <w:rPr>
          <w:b/>
          <w:sz w:val="18"/>
          <w:szCs w:val="18"/>
        </w:rPr>
        <w:t>‘</w:t>
      </w:r>
      <w:r w:rsidR="00C0220A" w:rsidRPr="008675C2">
        <w:rPr>
          <w:b/>
          <w:sz w:val="18"/>
          <w:szCs w:val="18"/>
        </w:rPr>
        <w:t>Control</w:t>
      </w:r>
      <w:r>
        <w:rPr>
          <w:b/>
          <w:sz w:val="18"/>
          <w:szCs w:val="18"/>
        </w:rPr>
        <w:t>’</w:t>
      </w:r>
    </w:p>
    <w:p w14:paraId="7BCE33B3" w14:textId="77777777" w:rsidR="008675C2" w:rsidRDefault="008675C2" w:rsidP="00A5563A">
      <w:pPr>
        <w:jc w:val="both"/>
        <w:rPr>
          <w:sz w:val="18"/>
          <w:szCs w:val="18"/>
        </w:rPr>
      </w:pPr>
    </w:p>
    <w:p w14:paraId="1AFF14F1" w14:textId="2E1E39D9" w:rsidR="00C0220A" w:rsidRPr="008675C2" w:rsidRDefault="00C0220A" w:rsidP="00A5563A">
      <w:pPr>
        <w:jc w:val="both"/>
        <w:rPr>
          <w:sz w:val="18"/>
          <w:szCs w:val="18"/>
        </w:rPr>
      </w:pPr>
      <w:r w:rsidRPr="008675C2">
        <w:rPr>
          <w:sz w:val="18"/>
          <w:szCs w:val="18"/>
        </w:rPr>
        <w:t xml:space="preserve">“Control” over an Entity is generally exercised by the natural person(s) who ultimately has a controlling ownership interest (typically </w:t>
      </w:r>
      <w:proofErr w:type="gramStart"/>
      <w:r w:rsidRPr="008675C2">
        <w:rPr>
          <w:sz w:val="18"/>
          <w:szCs w:val="18"/>
        </w:rPr>
        <w:t xml:space="preserve">on the basis </w:t>
      </w:r>
      <w:r w:rsidR="00307D7E">
        <w:rPr>
          <w:sz w:val="18"/>
          <w:szCs w:val="18"/>
        </w:rPr>
        <w:t>o</w:t>
      </w:r>
      <w:r w:rsidRPr="008675C2">
        <w:rPr>
          <w:sz w:val="18"/>
          <w:szCs w:val="18"/>
        </w:rPr>
        <w:t>f</w:t>
      </w:r>
      <w:proofErr w:type="gramEnd"/>
      <w:r w:rsidRPr="008675C2">
        <w:rPr>
          <w:sz w:val="18"/>
          <w:szCs w:val="18"/>
        </w:rPr>
        <w:t xml:space="preserve"> a certain percentage (e.g. 25%) in the Entity. Where no natural person(s) exercises control through ownership interests, the Controlling Person(s) of the Entity will be the natural person(s) who exercises control of the Entity through other means. Where no natural person(s) is/are identified as exercising control of the Entity through ownership interests, then under the CRS the Reportable Person is deemed to be the natural person who hold</w:t>
      </w:r>
      <w:r w:rsidR="00FC6F2A">
        <w:rPr>
          <w:sz w:val="18"/>
          <w:szCs w:val="18"/>
        </w:rPr>
        <w:t>s</w:t>
      </w:r>
      <w:r w:rsidRPr="008675C2">
        <w:rPr>
          <w:sz w:val="18"/>
          <w:szCs w:val="18"/>
        </w:rPr>
        <w:t xml:space="preserve"> the position of senior managing official. </w:t>
      </w:r>
    </w:p>
    <w:p w14:paraId="46D333DB" w14:textId="77777777" w:rsidR="006F0630" w:rsidRPr="008675C2" w:rsidRDefault="006F0630" w:rsidP="00A5563A">
      <w:pPr>
        <w:jc w:val="both"/>
        <w:rPr>
          <w:sz w:val="18"/>
          <w:szCs w:val="18"/>
        </w:rPr>
      </w:pPr>
    </w:p>
    <w:p w14:paraId="2F792BFE" w14:textId="40B22E42" w:rsidR="006F0630" w:rsidRPr="008675C2" w:rsidRDefault="00A917BC" w:rsidP="00A5563A">
      <w:pPr>
        <w:jc w:val="both"/>
        <w:rPr>
          <w:b/>
          <w:sz w:val="18"/>
          <w:szCs w:val="18"/>
        </w:rPr>
      </w:pPr>
      <w:r>
        <w:rPr>
          <w:b/>
          <w:sz w:val="18"/>
          <w:szCs w:val="18"/>
        </w:rPr>
        <w:t>‘</w:t>
      </w:r>
      <w:r w:rsidR="006F0630" w:rsidRPr="008675C2">
        <w:rPr>
          <w:b/>
          <w:sz w:val="18"/>
          <w:szCs w:val="18"/>
        </w:rPr>
        <w:t>Controlling Person(s)</w:t>
      </w:r>
      <w:r>
        <w:rPr>
          <w:b/>
          <w:sz w:val="18"/>
          <w:szCs w:val="18"/>
        </w:rPr>
        <w:t>’</w:t>
      </w:r>
    </w:p>
    <w:p w14:paraId="56997FBF" w14:textId="77777777" w:rsidR="006F0630" w:rsidRPr="008675C2" w:rsidRDefault="006F0630" w:rsidP="00A5563A">
      <w:pPr>
        <w:jc w:val="both"/>
        <w:rPr>
          <w:b/>
          <w:sz w:val="18"/>
          <w:szCs w:val="18"/>
        </w:rPr>
      </w:pPr>
    </w:p>
    <w:p w14:paraId="59C69F5F" w14:textId="0EA5802F" w:rsidR="006F0630" w:rsidRPr="008675C2" w:rsidRDefault="006F0630" w:rsidP="00A5563A">
      <w:pPr>
        <w:jc w:val="both"/>
        <w:rPr>
          <w:sz w:val="18"/>
          <w:szCs w:val="18"/>
        </w:rPr>
      </w:pPr>
      <w:r w:rsidRPr="008675C2">
        <w:rPr>
          <w:sz w:val="18"/>
          <w:szCs w:val="18"/>
        </w:rPr>
        <w:t>“Controlling Persons” are the natural person(s) who exercise control over an entity. Where that entity is treated as a Passive Non-Financial Entity (“Passive NFE”) then a Financial Institution is require</w:t>
      </w:r>
      <w:r w:rsidR="0072397F">
        <w:rPr>
          <w:sz w:val="18"/>
          <w:szCs w:val="18"/>
        </w:rPr>
        <w:t>d</w:t>
      </w:r>
      <w:r w:rsidRPr="008675C2">
        <w:rPr>
          <w:sz w:val="18"/>
          <w:szCs w:val="18"/>
        </w:rPr>
        <w:t xml:space="preserve"> to determine </w:t>
      </w:r>
      <w:r w:rsidR="00BA7B3B">
        <w:rPr>
          <w:sz w:val="18"/>
          <w:szCs w:val="18"/>
        </w:rPr>
        <w:t>if</w:t>
      </w:r>
      <w:r w:rsidRPr="008675C2">
        <w:rPr>
          <w:sz w:val="18"/>
          <w:szCs w:val="18"/>
        </w:rPr>
        <w:t xml:space="preserve"> these Controlling Persons are Reportable Persons. This definition corresponds to the term “beneficial owner” described in Recommendation 10 of the Financial Action Task Force Recommendations (as adopted in February 2012).</w:t>
      </w:r>
    </w:p>
    <w:p w14:paraId="33DCE950" w14:textId="77777777" w:rsidR="00E20FEA" w:rsidRPr="008675C2" w:rsidRDefault="00E20FEA" w:rsidP="00A5563A">
      <w:pPr>
        <w:jc w:val="both"/>
        <w:rPr>
          <w:sz w:val="18"/>
          <w:szCs w:val="18"/>
        </w:rPr>
      </w:pPr>
    </w:p>
    <w:p w14:paraId="3CEF67D2" w14:textId="77777777" w:rsidR="00E20FEA" w:rsidRPr="008675C2" w:rsidRDefault="00E20FEA" w:rsidP="00A5563A">
      <w:pPr>
        <w:jc w:val="both"/>
        <w:rPr>
          <w:sz w:val="18"/>
          <w:szCs w:val="18"/>
        </w:rPr>
      </w:pPr>
      <w:r w:rsidRPr="008675C2">
        <w:rPr>
          <w:sz w:val="18"/>
          <w:szCs w:val="18"/>
        </w:rPr>
        <w:t>In the case of a Trust, the Controlling Person(s) are the settlor(s) the trustee(s), the protector(s) (if any), the beneficiary(</w:t>
      </w:r>
      <w:proofErr w:type="spellStart"/>
      <w:r w:rsidRPr="008675C2">
        <w:rPr>
          <w:sz w:val="18"/>
          <w:szCs w:val="18"/>
        </w:rPr>
        <w:t>ies</w:t>
      </w:r>
      <w:proofErr w:type="spellEnd"/>
      <w:r w:rsidRPr="008675C2">
        <w:rPr>
          <w:sz w:val="18"/>
          <w:szCs w:val="18"/>
        </w:rPr>
        <w:t>) or class(es) of beneficiaries, or any other natural person(s) exercising ultimate effective control over the trust (including through a chain of control or ownership). Under the CRS the settlor(s), the trustee(s), the protector(s) (if any), and the beneficiary(</w:t>
      </w:r>
      <w:proofErr w:type="spellStart"/>
      <w:r w:rsidRPr="008675C2">
        <w:rPr>
          <w:sz w:val="18"/>
          <w:szCs w:val="18"/>
        </w:rPr>
        <w:t>ies</w:t>
      </w:r>
      <w:proofErr w:type="spellEnd"/>
      <w:r w:rsidRPr="008675C2">
        <w:rPr>
          <w:sz w:val="18"/>
          <w:szCs w:val="18"/>
        </w:rPr>
        <w:t xml:space="preserve">) or class(es) of beneficiaries, are always treated as Controlling Persons of a trust, regardless of </w:t>
      </w:r>
      <w:proofErr w:type="gramStart"/>
      <w:r w:rsidRPr="008675C2">
        <w:rPr>
          <w:sz w:val="18"/>
          <w:szCs w:val="18"/>
        </w:rPr>
        <w:t>whether or not</w:t>
      </w:r>
      <w:proofErr w:type="gramEnd"/>
      <w:r w:rsidRPr="008675C2">
        <w:rPr>
          <w:sz w:val="18"/>
          <w:szCs w:val="18"/>
        </w:rPr>
        <w:t xml:space="preserve"> any of them exercises control over the activities of the trust. </w:t>
      </w:r>
    </w:p>
    <w:p w14:paraId="476EC140" w14:textId="77777777" w:rsidR="0073060E" w:rsidRPr="008675C2" w:rsidRDefault="0073060E" w:rsidP="00A5563A">
      <w:pPr>
        <w:jc w:val="both"/>
        <w:rPr>
          <w:sz w:val="18"/>
          <w:szCs w:val="18"/>
        </w:rPr>
      </w:pPr>
    </w:p>
    <w:p w14:paraId="7EF8858B" w14:textId="0D8F08EF" w:rsidR="0073060E" w:rsidRPr="008675C2" w:rsidRDefault="0073060E" w:rsidP="00A5563A">
      <w:pPr>
        <w:jc w:val="both"/>
        <w:rPr>
          <w:sz w:val="18"/>
          <w:szCs w:val="18"/>
        </w:rPr>
      </w:pPr>
      <w:r w:rsidRPr="008675C2">
        <w:rPr>
          <w:sz w:val="18"/>
          <w:szCs w:val="18"/>
        </w:rPr>
        <w:t xml:space="preserve">Where the settlor(s) of a trust </w:t>
      </w:r>
      <w:r w:rsidR="00C629F7">
        <w:rPr>
          <w:sz w:val="18"/>
          <w:szCs w:val="18"/>
        </w:rPr>
        <w:t>i</w:t>
      </w:r>
      <w:r w:rsidRPr="008675C2">
        <w:rPr>
          <w:sz w:val="18"/>
          <w:szCs w:val="18"/>
        </w:rPr>
        <w:t>s an Entity</w:t>
      </w:r>
      <w:r w:rsidR="00C629F7">
        <w:rPr>
          <w:sz w:val="18"/>
          <w:szCs w:val="18"/>
        </w:rPr>
        <w:t xml:space="preserve">, </w:t>
      </w:r>
      <w:r w:rsidRPr="008675C2">
        <w:rPr>
          <w:sz w:val="18"/>
          <w:szCs w:val="18"/>
        </w:rPr>
        <w:t>the CRS requires Financial Institutions to also identify the Controlling Persons of the settlor(s) and when required</w:t>
      </w:r>
      <w:r w:rsidR="00C629F7">
        <w:rPr>
          <w:sz w:val="18"/>
          <w:szCs w:val="18"/>
        </w:rPr>
        <w:t>,</w:t>
      </w:r>
      <w:r w:rsidRPr="008675C2">
        <w:rPr>
          <w:sz w:val="18"/>
          <w:szCs w:val="18"/>
        </w:rPr>
        <w:t xml:space="preserve"> report them as Controlling Persons of the trust. </w:t>
      </w:r>
    </w:p>
    <w:p w14:paraId="1F2828C6" w14:textId="77777777" w:rsidR="00E2585E" w:rsidRPr="008675C2" w:rsidRDefault="00E2585E" w:rsidP="00A5563A">
      <w:pPr>
        <w:jc w:val="both"/>
        <w:rPr>
          <w:sz w:val="18"/>
          <w:szCs w:val="18"/>
        </w:rPr>
      </w:pPr>
    </w:p>
    <w:p w14:paraId="62B0F065" w14:textId="77777777" w:rsidR="00E2585E" w:rsidRPr="008675C2" w:rsidRDefault="00E2585E" w:rsidP="00A5563A">
      <w:pPr>
        <w:jc w:val="both"/>
        <w:rPr>
          <w:sz w:val="18"/>
          <w:szCs w:val="18"/>
        </w:rPr>
      </w:pPr>
      <w:r w:rsidRPr="008675C2">
        <w:rPr>
          <w:sz w:val="18"/>
          <w:szCs w:val="18"/>
        </w:rPr>
        <w:t>In the case of a legal arrangement other than a trust, “Controlling Person(s)” means</w:t>
      </w:r>
      <w:r w:rsidR="003A0CAD" w:rsidRPr="008675C2">
        <w:rPr>
          <w:sz w:val="18"/>
          <w:szCs w:val="18"/>
        </w:rPr>
        <w:t xml:space="preserve"> </w:t>
      </w:r>
      <w:r w:rsidRPr="008675C2">
        <w:rPr>
          <w:sz w:val="18"/>
          <w:szCs w:val="18"/>
        </w:rPr>
        <w:t xml:space="preserve">persons in equivalent or similar positions. </w:t>
      </w:r>
    </w:p>
    <w:p w14:paraId="390342EF" w14:textId="77777777" w:rsidR="001505AE" w:rsidRPr="008675C2" w:rsidRDefault="001505AE" w:rsidP="00A5563A">
      <w:pPr>
        <w:jc w:val="both"/>
        <w:rPr>
          <w:sz w:val="18"/>
          <w:szCs w:val="18"/>
        </w:rPr>
      </w:pPr>
    </w:p>
    <w:p w14:paraId="4D2BA869" w14:textId="675182F3" w:rsidR="001505AE" w:rsidRPr="008675C2" w:rsidRDefault="00E945DE" w:rsidP="00A5563A">
      <w:pPr>
        <w:jc w:val="both"/>
        <w:rPr>
          <w:b/>
          <w:sz w:val="18"/>
          <w:szCs w:val="18"/>
        </w:rPr>
      </w:pPr>
      <w:r>
        <w:rPr>
          <w:b/>
          <w:sz w:val="18"/>
          <w:szCs w:val="18"/>
        </w:rPr>
        <w:t>‘</w:t>
      </w:r>
      <w:r w:rsidR="001505AE" w:rsidRPr="008675C2">
        <w:rPr>
          <w:b/>
          <w:sz w:val="18"/>
          <w:szCs w:val="18"/>
        </w:rPr>
        <w:t>Custodial Institution</w:t>
      </w:r>
      <w:r>
        <w:rPr>
          <w:b/>
          <w:sz w:val="18"/>
          <w:szCs w:val="18"/>
        </w:rPr>
        <w:t>’</w:t>
      </w:r>
    </w:p>
    <w:p w14:paraId="1EE898F7" w14:textId="77777777" w:rsidR="001505AE" w:rsidRPr="008675C2" w:rsidRDefault="001505AE" w:rsidP="00A5563A">
      <w:pPr>
        <w:jc w:val="both"/>
        <w:rPr>
          <w:b/>
          <w:sz w:val="18"/>
          <w:szCs w:val="18"/>
        </w:rPr>
      </w:pPr>
    </w:p>
    <w:p w14:paraId="5C4106E2" w14:textId="1AA2A18D" w:rsidR="001505AE" w:rsidRPr="008675C2" w:rsidRDefault="001505AE" w:rsidP="00A5563A">
      <w:pPr>
        <w:jc w:val="both"/>
        <w:rPr>
          <w:sz w:val="18"/>
          <w:szCs w:val="18"/>
        </w:rPr>
      </w:pPr>
      <w:r w:rsidRPr="008675C2">
        <w:rPr>
          <w:sz w:val="18"/>
          <w:szCs w:val="18"/>
        </w:rPr>
        <w:t>The term “Custodial Institution” means any Entity that holds, as a substantial portion of its business, Financial Assets for the account of others. T</w:t>
      </w:r>
      <w:r w:rsidR="009118A2" w:rsidRPr="008675C2">
        <w:rPr>
          <w:sz w:val="18"/>
          <w:szCs w:val="18"/>
        </w:rPr>
        <w:t>h</w:t>
      </w:r>
      <w:r w:rsidRPr="008675C2">
        <w:rPr>
          <w:sz w:val="18"/>
          <w:szCs w:val="18"/>
        </w:rPr>
        <w:t>is is where the Entity’s gross income attributable to the hol</w:t>
      </w:r>
      <w:r w:rsidR="009118A2" w:rsidRPr="008675C2">
        <w:rPr>
          <w:sz w:val="18"/>
          <w:szCs w:val="18"/>
        </w:rPr>
        <w:t>ding of Financial Assets and re</w:t>
      </w:r>
      <w:r w:rsidRPr="008675C2">
        <w:rPr>
          <w:sz w:val="18"/>
          <w:szCs w:val="18"/>
        </w:rPr>
        <w:t>l</w:t>
      </w:r>
      <w:r w:rsidR="009118A2" w:rsidRPr="008675C2">
        <w:rPr>
          <w:sz w:val="18"/>
          <w:szCs w:val="18"/>
        </w:rPr>
        <w:t>ated financial servi</w:t>
      </w:r>
      <w:r w:rsidRPr="008675C2">
        <w:rPr>
          <w:sz w:val="18"/>
          <w:szCs w:val="18"/>
        </w:rPr>
        <w:t xml:space="preserve">ces equals or exceeds 20% of the Entity’s gross income during the shorter of: </w:t>
      </w:r>
      <w:r w:rsidR="00C83A01">
        <w:rPr>
          <w:sz w:val="18"/>
          <w:szCs w:val="18"/>
        </w:rPr>
        <w:t>(</w:t>
      </w:r>
      <w:proofErr w:type="spellStart"/>
      <w:r w:rsidRPr="008675C2">
        <w:rPr>
          <w:sz w:val="18"/>
          <w:szCs w:val="18"/>
        </w:rPr>
        <w:t>i</w:t>
      </w:r>
      <w:proofErr w:type="spellEnd"/>
      <w:r w:rsidRPr="008675C2">
        <w:rPr>
          <w:sz w:val="18"/>
          <w:szCs w:val="18"/>
        </w:rPr>
        <w:t xml:space="preserve">) the three-year period that ends on 31 December (or the final day of a non-calendar year accounting period) prior to the year in which the determination is being made; or (ii) the period during which the Entity has been in existence. </w:t>
      </w:r>
    </w:p>
    <w:p w14:paraId="45B1ED0F" w14:textId="77777777" w:rsidR="005A4F36" w:rsidRPr="008675C2" w:rsidRDefault="005A4F36" w:rsidP="00A5563A">
      <w:pPr>
        <w:jc w:val="both"/>
        <w:rPr>
          <w:sz w:val="18"/>
          <w:szCs w:val="18"/>
        </w:rPr>
      </w:pPr>
    </w:p>
    <w:p w14:paraId="55E033F0" w14:textId="15269553" w:rsidR="005A4F36" w:rsidRPr="008675C2" w:rsidRDefault="00933364" w:rsidP="00A5563A">
      <w:pPr>
        <w:jc w:val="both"/>
        <w:rPr>
          <w:b/>
          <w:sz w:val="18"/>
          <w:szCs w:val="18"/>
        </w:rPr>
      </w:pPr>
      <w:r>
        <w:rPr>
          <w:b/>
          <w:sz w:val="18"/>
          <w:szCs w:val="18"/>
        </w:rPr>
        <w:t>‘</w:t>
      </w:r>
      <w:r w:rsidR="005A4F36" w:rsidRPr="008675C2">
        <w:rPr>
          <w:b/>
          <w:sz w:val="18"/>
          <w:szCs w:val="18"/>
        </w:rPr>
        <w:t>Depository Institution</w:t>
      </w:r>
      <w:r>
        <w:rPr>
          <w:b/>
          <w:sz w:val="18"/>
          <w:szCs w:val="18"/>
        </w:rPr>
        <w:t>’</w:t>
      </w:r>
    </w:p>
    <w:p w14:paraId="15354FB6" w14:textId="77777777" w:rsidR="005A4F36" w:rsidRPr="008675C2" w:rsidRDefault="005A4F36" w:rsidP="00A5563A">
      <w:pPr>
        <w:jc w:val="both"/>
        <w:rPr>
          <w:b/>
          <w:sz w:val="18"/>
          <w:szCs w:val="18"/>
        </w:rPr>
      </w:pPr>
    </w:p>
    <w:p w14:paraId="393FC492" w14:textId="77777777" w:rsidR="005A4F36" w:rsidRPr="008675C2" w:rsidRDefault="005A4F36" w:rsidP="00A5563A">
      <w:pPr>
        <w:jc w:val="both"/>
        <w:rPr>
          <w:sz w:val="18"/>
          <w:szCs w:val="18"/>
        </w:rPr>
      </w:pPr>
      <w:r w:rsidRPr="008675C2">
        <w:rPr>
          <w:sz w:val="18"/>
          <w:szCs w:val="18"/>
        </w:rPr>
        <w:t>The term “Depository Institution” means any Entity that accepts deposits in the ordinary course of a banking or similar business.</w:t>
      </w:r>
    </w:p>
    <w:p w14:paraId="5E64EB81" w14:textId="77777777" w:rsidR="005A4F36" w:rsidRPr="008675C2" w:rsidRDefault="005A4F36" w:rsidP="00A5563A">
      <w:pPr>
        <w:jc w:val="both"/>
        <w:rPr>
          <w:sz w:val="18"/>
          <w:szCs w:val="18"/>
        </w:rPr>
      </w:pPr>
    </w:p>
    <w:p w14:paraId="60ABA53A" w14:textId="70C4A628" w:rsidR="005A4F36" w:rsidRPr="008675C2" w:rsidRDefault="00933364" w:rsidP="00A5563A">
      <w:pPr>
        <w:jc w:val="both"/>
        <w:rPr>
          <w:b/>
          <w:sz w:val="18"/>
          <w:szCs w:val="18"/>
        </w:rPr>
      </w:pPr>
      <w:r>
        <w:rPr>
          <w:b/>
          <w:sz w:val="18"/>
          <w:szCs w:val="18"/>
        </w:rPr>
        <w:t>‘</w:t>
      </w:r>
      <w:r w:rsidR="005A4F36" w:rsidRPr="008675C2">
        <w:rPr>
          <w:b/>
          <w:sz w:val="18"/>
          <w:szCs w:val="18"/>
        </w:rPr>
        <w:t>FATCA</w:t>
      </w:r>
      <w:r>
        <w:rPr>
          <w:b/>
          <w:sz w:val="18"/>
          <w:szCs w:val="18"/>
        </w:rPr>
        <w:t>’</w:t>
      </w:r>
    </w:p>
    <w:p w14:paraId="33EE9B75" w14:textId="77777777" w:rsidR="005A4F36" w:rsidRPr="008675C2" w:rsidRDefault="005A4F36" w:rsidP="00A5563A">
      <w:pPr>
        <w:jc w:val="both"/>
        <w:rPr>
          <w:b/>
          <w:sz w:val="18"/>
          <w:szCs w:val="18"/>
        </w:rPr>
      </w:pPr>
    </w:p>
    <w:p w14:paraId="63CE94DE" w14:textId="2F8E2F72" w:rsidR="005A4F36" w:rsidRPr="008675C2" w:rsidRDefault="005A4F36" w:rsidP="00A5563A">
      <w:pPr>
        <w:jc w:val="both"/>
        <w:rPr>
          <w:sz w:val="18"/>
          <w:szCs w:val="18"/>
        </w:rPr>
      </w:pPr>
      <w:r w:rsidRPr="008675C2">
        <w:rPr>
          <w:sz w:val="18"/>
          <w:szCs w:val="18"/>
        </w:rPr>
        <w:t>FA</w:t>
      </w:r>
      <w:r w:rsidR="00867AFE">
        <w:rPr>
          <w:sz w:val="18"/>
          <w:szCs w:val="18"/>
        </w:rPr>
        <w:t>T</w:t>
      </w:r>
      <w:r w:rsidRPr="008675C2">
        <w:rPr>
          <w:sz w:val="18"/>
          <w:szCs w:val="18"/>
        </w:rPr>
        <w:t xml:space="preserve">CA stands for the Foreign Account Tax Compliance provisions, which were enacted into US law as part of the Hiring Incentives to Restore Employment (HIRE) Act on </w:t>
      </w:r>
      <w:r w:rsidR="00F10B01">
        <w:rPr>
          <w:sz w:val="18"/>
          <w:szCs w:val="18"/>
        </w:rPr>
        <w:t xml:space="preserve">18 </w:t>
      </w:r>
      <w:proofErr w:type="gramStart"/>
      <w:r w:rsidRPr="008675C2">
        <w:rPr>
          <w:sz w:val="18"/>
          <w:szCs w:val="18"/>
        </w:rPr>
        <w:t>March  2010</w:t>
      </w:r>
      <w:proofErr w:type="gramEnd"/>
      <w:r w:rsidRPr="008675C2">
        <w:rPr>
          <w:sz w:val="18"/>
          <w:szCs w:val="18"/>
        </w:rPr>
        <w:t>. FATCA creates a new information reporting and withholding regime for payments made to certain non-US financial institutions and other non-US entities.</w:t>
      </w:r>
    </w:p>
    <w:p w14:paraId="0731FFCA" w14:textId="77777777" w:rsidR="00F50C08" w:rsidRPr="008675C2" w:rsidRDefault="00F50C08" w:rsidP="00A5563A">
      <w:pPr>
        <w:jc w:val="both"/>
        <w:rPr>
          <w:sz w:val="18"/>
          <w:szCs w:val="18"/>
        </w:rPr>
      </w:pPr>
    </w:p>
    <w:p w14:paraId="242E9485" w14:textId="4428876B" w:rsidR="00F50C08" w:rsidRPr="008675C2" w:rsidRDefault="00933364" w:rsidP="00A5563A">
      <w:pPr>
        <w:jc w:val="both"/>
        <w:rPr>
          <w:b/>
          <w:sz w:val="18"/>
          <w:szCs w:val="18"/>
        </w:rPr>
      </w:pPr>
      <w:r>
        <w:rPr>
          <w:b/>
          <w:sz w:val="18"/>
          <w:szCs w:val="18"/>
        </w:rPr>
        <w:t>‘</w:t>
      </w:r>
      <w:r w:rsidR="00F50C08" w:rsidRPr="008675C2">
        <w:rPr>
          <w:b/>
          <w:sz w:val="18"/>
          <w:szCs w:val="18"/>
        </w:rPr>
        <w:t>Entity</w:t>
      </w:r>
      <w:r>
        <w:rPr>
          <w:b/>
          <w:sz w:val="18"/>
          <w:szCs w:val="18"/>
        </w:rPr>
        <w:t>’</w:t>
      </w:r>
    </w:p>
    <w:p w14:paraId="2A046545" w14:textId="77777777" w:rsidR="00F50C08" w:rsidRPr="008675C2" w:rsidRDefault="00F50C08" w:rsidP="00A5563A">
      <w:pPr>
        <w:jc w:val="both"/>
        <w:rPr>
          <w:b/>
          <w:sz w:val="18"/>
          <w:szCs w:val="18"/>
        </w:rPr>
      </w:pPr>
    </w:p>
    <w:p w14:paraId="05ADCF54" w14:textId="77777777" w:rsidR="00F50C08" w:rsidRPr="008675C2" w:rsidRDefault="00F50C08" w:rsidP="00A5563A">
      <w:pPr>
        <w:jc w:val="both"/>
        <w:rPr>
          <w:sz w:val="18"/>
          <w:szCs w:val="18"/>
        </w:rPr>
      </w:pPr>
      <w:r w:rsidRPr="008675C2">
        <w:rPr>
          <w:sz w:val="18"/>
          <w:szCs w:val="18"/>
        </w:rPr>
        <w:t xml:space="preserve">The term “Entity” means a legal person or a legal arrangement, such as a corporation, organisation, partnership, trust or foundation. This term covers any person other than an individual (i.e. a natural person). </w:t>
      </w:r>
    </w:p>
    <w:p w14:paraId="77F77306" w14:textId="77777777" w:rsidR="003A08D2" w:rsidRPr="008675C2" w:rsidRDefault="003A08D2" w:rsidP="00A5563A">
      <w:pPr>
        <w:jc w:val="both"/>
        <w:rPr>
          <w:sz w:val="18"/>
          <w:szCs w:val="18"/>
        </w:rPr>
      </w:pPr>
    </w:p>
    <w:p w14:paraId="6B049F25" w14:textId="66CBEF7E" w:rsidR="003A08D2" w:rsidRPr="008675C2" w:rsidRDefault="00933364" w:rsidP="00A5563A">
      <w:pPr>
        <w:jc w:val="both"/>
        <w:rPr>
          <w:b/>
          <w:sz w:val="18"/>
          <w:szCs w:val="18"/>
        </w:rPr>
      </w:pPr>
      <w:r>
        <w:rPr>
          <w:b/>
          <w:sz w:val="18"/>
          <w:szCs w:val="18"/>
        </w:rPr>
        <w:t>‘</w:t>
      </w:r>
      <w:r w:rsidR="003A08D2" w:rsidRPr="008675C2">
        <w:rPr>
          <w:b/>
          <w:sz w:val="18"/>
          <w:szCs w:val="18"/>
        </w:rPr>
        <w:t>Financial Institution</w:t>
      </w:r>
      <w:r>
        <w:rPr>
          <w:b/>
          <w:sz w:val="18"/>
          <w:szCs w:val="18"/>
        </w:rPr>
        <w:t>’</w:t>
      </w:r>
    </w:p>
    <w:p w14:paraId="2B5A32EC" w14:textId="77777777" w:rsidR="003A08D2" w:rsidRPr="008675C2" w:rsidRDefault="003A08D2" w:rsidP="00A5563A">
      <w:pPr>
        <w:jc w:val="both"/>
        <w:rPr>
          <w:b/>
          <w:sz w:val="18"/>
          <w:szCs w:val="18"/>
        </w:rPr>
      </w:pPr>
    </w:p>
    <w:p w14:paraId="3E60518A" w14:textId="38AFB1AE" w:rsidR="003A08D2" w:rsidRPr="008675C2" w:rsidRDefault="003A08D2" w:rsidP="00A5563A">
      <w:pPr>
        <w:jc w:val="both"/>
        <w:rPr>
          <w:sz w:val="18"/>
          <w:szCs w:val="18"/>
        </w:rPr>
      </w:pPr>
      <w:r w:rsidRPr="008675C2">
        <w:rPr>
          <w:sz w:val="18"/>
          <w:szCs w:val="18"/>
        </w:rPr>
        <w:t xml:space="preserve">The term “Financial Institution” means a “Custodial Institution”, </w:t>
      </w:r>
      <w:r w:rsidR="00421ADA">
        <w:rPr>
          <w:sz w:val="18"/>
          <w:szCs w:val="18"/>
        </w:rPr>
        <w:t>a</w:t>
      </w:r>
      <w:r w:rsidRPr="008675C2">
        <w:rPr>
          <w:sz w:val="18"/>
          <w:szCs w:val="18"/>
        </w:rPr>
        <w:t xml:space="preserve"> “Depository Institution”, and “Investments Entity”, or a “Specified Insurance Company”. Please see the relevant domestic guidance and the CRS for further classification definitions that apply to Financial Institutions. </w:t>
      </w:r>
    </w:p>
    <w:p w14:paraId="1024F1C1" w14:textId="77777777" w:rsidR="006A459F" w:rsidRPr="008675C2" w:rsidRDefault="006A459F" w:rsidP="00A5563A">
      <w:pPr>
        <w:jc w:val="both"/>
        <w:rPr>
          <w:sz w:val="18"/>
          <w:szCs w:val="18"/>
        </w:rPr>
      </w:pPr>
    </w:p>
    <w:p w14:paraId="745B2BB0" w14:textId="04D203FA" w:rsidR="006A459F" w:rsidRPr="008675C2" w:rsidRDefault="00933364" w:rsidP="00A5563A">
      <w:pPr>
        <w:jc w:val="both"/>
        <w:rPr>
          <w:b/>
          <w:sz w:val="18"/>
          <w:szCs w:val="18"/>
        </w:rPr>
      </w:pPr>
      <w:r>
        <w:rPr>
          <w:b/>
          <w:sz w:val="18"/>
          <w:szCs w:val="18"/>
        </w:rPr>
        <w:t>‘</w:t>
      </w:r>
      <w:r w:rsidR="006A459F" w:rsidRPr="008675C2">
        <w:rPr>
          <w:b/>
          <w:sz w:val="18"/>
          <w:szCs w:val="18"/>
        </w:rPr>
        <w:t>Investment Entity</w:t>
      </w:r>
      <w:r>
        <w:rPr>
          <w:b/>
          <w:sz w:val="18"/>
          <w:szCs w:val="18"/>
        </w:rPr>
        <w:t>’</w:t>
      </w:r>
    </w:p>
    <w:p w14:paraId="68A7F014" w14:textId="77777777" w:rsidR="006A459F" w:rsidRPr="008675C2" w:rsidRDefault="006A459F" w:rsidP="00A5563A">
      <w:pPr>
        <w:jc w:val="both"/>
        <w:rPr>
          <w:b/>
          <w:sz w:val="18"/>
          <w:szCs w:val="18"/>
        </w:rPr>
      </w:pPr>
    </w:p>
    <w:p w14:paraId="0DB213E6" w14:textId="77777777" w:rsidR="006A459F" w:rsidRPr="008675C2" w:rsidRDefault="00110A51" w:rsidP="00A5563A">
      <w:pPr>
        <w:jc w:val="both"/>
        <w:rPr>
          <w:sz w:val="18"/>
          <w:szCs w:val="18"/>
        </w:rPr>
      </w:pPr>
      <w:r w:rsidRPr="008675C2">
        <w:rPr>
          <w:sz w:val="18"/>
          <w:szCs w:val="18"/>
        </w:rPr>
        <w:t>The term “Investment Entity” includes two types of Entities:</w:t>
      </w:r>
    </w:p>
    <w:p w14:paraId="03B20FDD" w14:textId="77777777" w:rsidR="00110A51" w:rsidRPr="008675C2" w:rsidRDefault="00110A51" w:rsidP="00A5563A">
      <w:pPr>
        <w:jc w:val="both"/>
        <w:rPr>
          <w:sz w:val="18"/>
          <w:szCs w:val="18"/>
        </w:rPr>
      </w:pPr>
    </w:p>
    <w:p w14:paraId="61173254" w14:textId="77777777" w:rsidR="00110A51" w:rsidRPr="008675C2" w:rsidRDefault="00110A51" w:rsidP="00A5563A">
      <w:pPr>
        <w:pStyle w:val="ListParagraph"/>
        <w:numPr>
          <w:ilvl w:val="5"/>
          <w:numId w:val="23"/>
        </w:numPr>
        <w:ind w:left="993" w:hanging="567"/>
        <w:jc w:val="both"/>
        <w:rPr>
          <w:sz w:val="18"/>
          <w:szCs w:val="18"/>
        </w:rPr>
      </w:pPr>
      <w:r w:rsidRPr="008675C2">
        <w:rPr>
          <w:sz w:val="18"/>
          <w:szCs w:val="18"/>
        </w:rPr>
        <w:t>An Entity that primarily conducts as a business one or more of the following activities or operations for or on behalf of a customer:</w:t>
      </w:r>
    </w:p>
    <w:p w14:paraId="51F29E53" w14:textId="59818A4D" w:rsidR="00110A51" w:rsidRPr="008675C2" w:rsidRDefault="00110A51" w:rsidP="00A5563A">
      <w:pPr>
        <w:pStyle w:val="ListParagraph"/>
        <w:numPr>
          <w:ilvl w:val="6"/>
          <w:numId w:val="28"/>
        </w:numPr>
        <w:ind w:left="1701" w:hanging="708"/>
        <w:jc w:val="both"/>
        <w:rPr>
          <w:sz w:val="18"/>
          <w:szCs w:val="18"/>
        </w:rPr>
      </w:pPr>
      <w:r w:rsidRPr="008675C2">
        <w:rPr>
          <w:sz w:val="18"/>
          <w:szCs w:val="18"/>
        </w:rPr>
        <w:t>Trading in money market instrument (cheques, bills, certificates of deposit, derivatives etc.)</w:t>
      </w:r>
      <w:r w:rsidR="00302BE9">
        <w:rPr>
          <w:sz w:val="18"/>
          <w:szCs w:val="18"/>
        </w:rPr>
        <w:t>,</w:t>
      </w:r>
      <w:r w:rsidRPr="008675C2">
        <w:rPr>
          <w:sz w:val="18"/>
          <w:szCs w:val="18"/>
        </w:rPr>
        <w:t xml:space="preserve"> foreign exchange</w:t>
      </w:r>
      <w:r w:rsidR="00302BE9">
        <w:rPr>
          <w:sz w:val="18"/>
          <w:szCs w:val="18"/>
        </w:rPr>
        <w:t>,</w:t>
      </w:r>
      <w:r w:rsidRPr="008675C2">
        <w:rPr>
          <w:sz w:val="18"/>
          <w:szCs w:val="18"/>
        </w:rPr>
        <w:t xml:space="preserve"> exchange, interest rate and index instrument</w:t>
      </w:r>
      <w:r w:rsidR="00302BE9">
        <w:rPr>
          <w:sz w:val="18"/>
          <w:szCs w:val="18"/>
        </w:rPr>
        <w:t>,</w:t>
      </w:r>
      <w:r w:rsidRPr="008675C2">
        <w:rPr>
          <w:sz w:val="18"/>
          <w:szCs w:val="18"/>
        </w:rPr>
        <w:t xml:space="preserve"> transferable securities or commodity futures trading</w:t>
      </w:r>
    </w:p>
    <w:p w14:paraId="63B0BFE0" w14:textId="59A37ED8" w:rsidR="00110A51" w:rsidRPr="008675C2" w:rsidRDefault="00110A51" w:rsidP="00A5563A">
      <w:pPr>
        <w:pStyle w:val="ListParagraph"/>
        <w:numPr>
          <w:ilvl w:val="6"/>
          <w:numId w:val="28"/>
        </w:numPr>
        <w:ind w:left="1701" w:hanging="708"/>
        <w:jc w:val="both"/>
        <w:rPr>
          <w:sz w:val="18"/>
          <w:szCs w:val="18"/>
        </w:rPr>
      </w:pPr>
      <w:r w:rsidRPr="008675C2">
        <w:rPr>
          <w:sz w:val="18"/>
          <w:szCs w:val="18"/>
        </w:rPr>
        <w:t>Individual and collective portfolio management</w:t>
      </w:r>
      <w:r w:rsidR="00945A61">
        <w:rPr>
          <w:sz w:val="18"/>
          <w:szCs w:val="18"/>
        </w:rPr>
        <w:t>,</w:t>
      </w:r>
      <w:r w:rsidRPr="008675C2">
        <w:rPr>
          <w:sz w:val="18"/>
          <w:szCs w:val="18"/>
        </w:rPr>
        <w:t xml:space="preserve"> or</w:t>
      </w:r>
    </w:p>
    <w:p w14:paraId="0EBDD988" w14:textId="77777777" w:rsidR="00110A51" w:rsidRPr="008675C2" w:rsidRDefault="00110A51" w:rsidP="00A5563A">
      <w:pPr>
        <w:pStyle w:val="ListParagraph"/>
        <w:numPr>
          <w:ilvl w:val="6"/>
          <w:numId w:val="28"/>
        </w:numPr>
        <w:ind w:left="1701" w:hanging="708"/>
        <w:jc w:val="both"/>
        <w:rPr>
          <w:sz w:val="18"/>
          <w:szCs w:val="18"/>
        </w:rPr>
      </w:pPr>
      <w:r w:rsidRPr="008675C2">
        <w:rPr>
          <w:sz w:val="18"/>
          <w:szCs w:val="18"/>
        </w:rPr>
        <w:t>Otherwise investing, administering, or managing Financial Assets or money on behalf of other persons.</w:t>
      </w:r>
    </w:p>
    <w:p w14:paraId="244EF220" w14:textId="77777777" w:rsidR="00110A51" w:rsidRPr="008675C2" w:rsidRDefault="00110A51" w:rsidP="00A5563A">
      <w:pPr>
        <w:jc w:val="both"/>
        <w:rPr>
          <w:sz w:val="18"/>
          <w:szCs w:val="18"/>
        </w:rPr>
      </w:pPr>
    </w:p>
    <w:p w14:paraId="03AB868D" w14:textId="77777777" w:rsidR="00110A51" w:rsidRPr="008675C2" w:rsidRDefault="00110A51" w:rsidP="00A5563A">
      <w:pPr>
        <w:jc w:val="both"/>
        <w:rPr>
          <w:sz w:val="18"/>
          <w:szCs w:val="18"/>
        </w:rPr>
      </w:pPr>
      <w:r w:rsidRPr="008675C2">
        <w:rPr>
          <w:sz w:val="18"/>
          <w:szCs w:val="18"/>
        </w:rPr>
        <w:t>Such activities or operations do not include rendering non-binding investment advice to a customer.</w:t>
      </w:r>
    </w:p>
    <w:p w14:paraId="6655894A" w14:textId="77777777" w:rsidR="00942AAE" w:rsidRPr="008675C2" w:rsidRDefault="00942AAE" w:rsidP="00A5563A">
      <w:pPr>
        <w:jc w:val="both"/>
        <w:rPr>
          <w:sz w:val="18"/>
          <w:szCs w:val="18"/>
        </w:rPr>
      </w:pPr>
    </w:p>
    <w:p w14:paraId="7A80D351" w14:textId="77777777" w:rsidR="00942AAE" w:rsidRPr="008675C2" w:rsidRDefault="00942AAE" w:rsidP="00A5563A">
      <w:pPr>
        <w:pStyle w:val="ListParagraph"/>
        <w:numPr>
          <w:ilvl w:val="5"/>
          <w:numId w:val="28"/>
        </w:numPr>
        <w:ind w:left="993" w:hanging="567"/>
        <w:jc w:val="both"/>
        <w:rPr>
          <w:sz w:val="18"/>
          <w:szCs w:val="18"/>
        </w:rPr>
      </w:pPr>
      <w:r w:rsidRPr="008675C2">
        <w:rPr>
          <w:sz w:val="18"/>
          <w:szCs w:val="18"/>
        </w:rPr>
        <w:t>The second type of “Investment Entity” (“Investment Entity managed by another Financial Institution”) is any Entity the gross income of which is primarily attributable to investing, reinvesting, or trading in Financial Assets where the Entity is managed by another Entity that is a Depository institution, a Custodial Institution, a Specified Insurance Company, or the first type of Investment Entity.</w:t>
      </w:r>
    </w:p>
    <w:p w14:paraId="3B37B8CC" w14:textId="77777777" w:rsidR="00071CCB" w:rsidRPr="008675C2" w:rsidRDefault="00071CCB" w:rsidP="00A5563A">
      <w:pPr>
        <w:jc w:val="both"/>
        <w:rPr>
          <w:sz w:val="18"/>
          <w:szCs w:val="18"/>
        </w:rPr>
      </w:pPr>
    </w:p>
    <w:p w14:paraId="63B93303" w14:textId="479EB55B" w:rsidR="00071CCB" w:rsidRPr="008675C2" w:rsidRDefault="00933364" w:rsidP="00A5563A">
      <w:pPr>
        <w:jc w:val="both"/>
        <w:rPr>
          <w:b/>
          <w:sz w:val="18"/>
          <w:szCs w:val="18"/>
        </w:rPr>
      </w:pPr>
      <w:r>
        <w:rPr>
          <w:b/>
          <w:sz w:val="18"/>
          <w:szCs w:val="18"/>
        </w:rPr>
        <w:t>‘</w:t>
      </w:r>
      <w:r w:rsidR="00071CCB" w:rsidRPr="008675C2">
        <w:rPr>
          <w:b/>
          <w:sz w:val="18"/>
          <w:szCs w:val="18"/>
        </w:rPr>
        <w:t>Investment Entity located in a Non-Participating Jurisdiction and ma</w:t>
      </w:r>
      <w:r w:rsidR="00952CA5" w:rsidRPr="008675C2">
        <w:rPr>
          <w:b/>
          <w:sz w:val="18"/>
          <w:szCs w:val="18"/>
        </w:rPr>
        <w:t>naged by another Financial Inst</w:t>
      </w:r>
      <w:r w:rsidR="00071CCB" w:rsidRPr="008675C2">
        <w:rPr>
          <w:b/>
          <w:sz w:val="18"/>
          <w:szCs w:val="18"/>
        </w:rPr>
        <w:t>itution</w:t>
      </w:r>
      <w:r>
        <w:rPr>
          <w:b/>
          <w:sz w:val="18"/>
          <w:szCs w:val="18"/>
        </w:rPr>
        <w:t>’</w:t>
      </w:r>
    </w:p>
    <w:p w14:paraId="52E6F02D" w14:textId="77777777" w:rsidR="00A5563A" w:rsidRPr="008675C2" w:rsidRDefault="00A5563A" w:rsidP="00A5563A">
      <w:pPr>
        <w:jc w:val="both"/>
        <w:rPr>
          <w:b/>
          <w:sz w:val="18"/>
          <w:szCs w:val="18"/>
        </w:rPr>
      </w:pPr>
    </w:p>
    <w:p w14:paraId="01CB9986" w14:textId="580A4B31" w:rsidR="00A5563A" w:rsidRPr="008675C2" w:rsidRDefault="00A5563A" w:rsidP="00A5563A">
      <w:pPr>
        <w:jc w:val="both"/>
        <w:rPr>
          <w:sz w:val="18"/>
          <w:szCs w:val="18"/>
        </w:rPr>
      </w:pPr>
      <w:r w:rsidRPr="008675C2">
        <w:rPr>
          <w:sz w:val="18"/>
          <w:szCs w:val="18"/>
        </w:rPr>
        <w:t>The term “Investment Entity located in a Non-Participating Jurisdiction and managed by another Financial Institution”</w:t>
      </w:r>
      <w:r w:rsidR="0046046D">
        <w:rPr>
          <w:sz w:val="18"/>
          <w:szCs w:val="18"/>
        </w:rPr>
        <w:t xml:space="preserve"> m</w:t>
      </w:r>
      <w:r w:rsidRPr="008675C2">
        <w:rPr>
          <w:sz w:val="18"/>
          <w:szCs w:val="18"/>
        </w:rPr>
        <w:t>eans any Entity the gross inc</w:t>
      </w:r>
      <w:r w:rsidR="007C4277" w:rsidRPr="008675C2">
        <w:rPr>
          <w:sz w:val="18"/>
          <w:szCs w:val="18"/>
        </w:rPr>
        <w:t>o</w:t>
      </w:r>
      <w:r w:rsidRPr="008675C2">
        <w:rPr>
          <w:sz w:val="18"/>
          <w:szCs w:val="18"/>
        </w:rPr>
        <w:t>m</w:t>
      </w:r>
      <w:r w:rsidR="007C4277" w:rsidRPr="008675C2">
        <w:rPr>
          <w:sz w:val="18"/>
          <w:szCs w:val="18"/>
        </w:rPr>
        <w:t>e</w:t>
      </w:r>
      <w:r w:rsidRPr="008675C2">
        <w:rPr>
          <w:sz w:val="18"/>
          <w:szCs w:val="18"/>
        </w:rPr>
        <w:t xml:space="preserve"> of which is primarily attributable to investing, reinvesting, or trading in Financial Assets if the Entity is (</w:t>
      </w:r>
      <w:proofErr w:type="spellStart"/>
      <w:r w:rsidRPr="008675C2">
        <w:rPr>
          <w:sz w:val="18"/>
          <w:szCs w:val="18"/>
        </w:rPr>
        <w:t>i</w:t>
      </w:r>
      <w:proofErr w:type="spellEnd"/>
      <w:r w:rsidRPr="008675C2">
        <w:rPr>
          <w:sz w:val="18"/>
          <w:szCs w:val="18"/>
        </w:rPr>
        <w:t>) managed by a Financial Institution and (ii) not a Participating Jurisdiction Financial Institution.</w:t>
      </w:r>
    </w:p>
    <w:p w14:paraId="7ACD6BB0" w14:textId="77777777" w:rsidR="007C4277" w:rsidRPr="008675C2" w:rsidRDefault="007C4277" w:rsidP="00A5563A">
      <w:pPr>
        <w:jc w:val="both"/>
        <w:rPr>
          <w:sz w:val="18"/>
          <w:szCs w:val="18"/>
        </w:rPr>
      </w:pPr>
    </w:p>
    <w:p w14:paraId="35A94B9D" w14:textId="2259F10A" w:rsidR="007C4277" w:rsidRPr="008675C2" w:rsidRDefault="00933364" w:rsidP="00A5563A">
      <w:pPr>
        <w:jc w:val="both"/>
        <w:rPr>
          <w:b/>
          <w:sz w:val="18"/>
          <w:szCs w:val="18"/>
        </w:rPr>
      </w:pPr>
      <w:r>
        <w:rPr>
          <w:b/>
          <w:sz w:val="18"/>
          <w:szCs w:val="18"/>
        </w:rPr>
        <w:t>‘</w:t>
      </w:r>
      <w:r w:rsidR="007C4277" w:rsidRPr="008675C2">
        <w:rPr>
          <w:b/>
          <w:sz w:val="18"/>
          <w:szCs w:val="18"/>
        </w:rPr>
        <w:t>Investment Entity managed by another Financial Institution</w:t>
      </w:r>
      <w:r>
        <w:rPr>
          <w:b/>
          <w:sz w:val="18"/>
          <w:szCs w:val="18"/>
        </w:rPr>
        <w:t>’</w:t>
      </w:r>
    </w:p>
    <w:p w14:paraId="3AC69D54" w14:textId="77777777" w:rsidR="00952CA5" w:rsidRPr="008675C2" w:rsidRDefault="00952CA5" w:rsidP="00A5563A">
      <w:pPr>
        <w:jc w:val="both"/>
        <w:rPr>
          <w:b/>
          <w:sz w:val="18"/>
          <w:szCs w:val="18"/>
        </w:rPr>
      </w:pPr>
    </w:p>
    <w:p w14:paraId="708E6A71" w14:textId="77777777" w:rsidR="00952CA5" w:rsidRPr="008675C2" w:rsidRDefault="00131774" w:rsidP="00A5563A">
      <w:pPr>
        <w:jc w:val="both"/>
        <w:rPr>
          <w:sz w:val="18"/>
          <w:szCs w:val="18"/>
        </w:rPr>
      </w:pPr>
      <w:r w:rsidRPr="008675C2">
        <w:rPr>
          <w:sz w:val="18"/>
          <w:szCs w:val="18"/>
        </w:rPr>
        <w:t>An Entity is “managed by” another Entity if the managing Entity performs, either directly or through another service provider on behalf of the managed Entity, any of the activities or operations described in clause (</w:t>
      </w:r>
      <w:proofErr w:type="spellStart"/>
      <w:r w:rsidRPr="008675C2">
        <w:rPr>
          <w:sz w:val="18"/>
          <w:szCs w:val="18"/>
        </w:rPr>
        <w:t>i</w:t>
      </w:r>
      <w:proofErr w:type="spellEnd"/>
      <w:r w:rsidRPr="008675C2">
        <w:rPr>
          <w:sz w:val="18"/>
          <w:szCs w:val="18"/>
        </w:rPr>
        <w:t>) above in the definition of “Investment Entity”.</w:t>
      </w:r>
    </w:p>
    <w:p w14:paraId="22966378" w14:textId="77777777" w:rsidR="003B4918" w:rsidRPr="008675C2" w:rsidRDefault="003B4918" w:rsidP="00A5563A">
      <w:pPr>
        <w:jc w:val="both"/>
        <w:rPr>
          <w:sz w:val="18"/>
          <w:szCs w:val="18"/>
        </w:rPr>
      </w:pPr>
    </w:p>
    <w:p w14:paraId="7E72B427" w14:textId="1D9FDF6A" w:rsidR="003B4918" w:rsidRPr="008675C2" w:rsidRDefault="003B4918" w:rsidP="00A5563A">
      <w:pPr>
        <w:jc w:val="both"/>
        <w:rPr>
          <w:sz w:val="18"/>
          <w:szCs w:val="18"/>
        </w:rPr>
      </w:pPr>
      <w:r w:rsidRPr="008675C2">
        <w:rPr>
          <w:sz w:val="18"/>
          <w:szCs w:val="18"/>
        </w:rPr>
        <w:t>An Entity only manages another Entity if it has discretionary authority to manage the other Entity’s assets</w:t>
      </w:r>
      <w:r w:rsidR="00B14D66">
        <w:rPr>
          <w:sz w:val="18"/>
          <w:szCs w:val="18"/>
        </w:rPr>
        <w:t>,</w:t>
      </w:r>
      <w:r w:rsidR="007D2798">
        <w:rPr>
          <w:sz w:val="18"/>
          <w:szCs w:val="18"/>
        </w:rPr>
        <w:t xml:space="preserve"> </w:t>
      </w:r>
      <w:r w:rsidRPr="008675C2">
        <w:rPr>
          <w:sz w:val="18"/>
          <w:szCs w:val="18"/>
        </w:rPr>
        <w:t xml:space="preserve">either in whole or part. Where an Entity is managed by a mix of Financial Institutions, NFEs or individuals, the Entity </w:t>
      </w:r>
      <w:proofErr w:type="gramStart"/>
      <w:r w:rsidRPr="008675C2">
        <w:rPr>
          <w:sz w:val="18"/>
          <w:szCs w:val="18"/>
        </w:rPr>
        <w:t>is considered to be</w:t>
      </w:r>
      <w:proofErr w:type="gramEnd"/>
      <w:r w:rsidRPr="008675C2">
        <w:rPr>
          <w:sz w:val="18"/>
          <w:szCs w:val="18"/>
        </w:rPr>
        <w:t xml:space="preserve"> managed by another Entity that is a Depository Institution, a Custodial Institution, a Specified Insurance Company, or the first type of Investment Entity, if any of the managing Entities is such another Entity. </w:t>
      </w:r>
    </w:p>
    <w:p w14:paraId="117639E7" w14:textId="77777777" w:rsidR="00353A59" w:rsidRPr="008675C2" w:rsidRDefault="00353A59" w:rsidP="00A5563A">
      <w:pPr>
        <w:jc w:val="both"/>
        <w:rPr>
          <w:sz w:val="18"/>
          <w:szCs w:val="18"/>
        </w:rPr>
      </w:pPr>
    </w:p>
    <w:p w14:paraId="7F97FE99" w14:textId="41C4DAA3" w:rsidR="00353A59" w:rsidRPr="008675C2" w:rsidRDefault="00933364" w:rsidP="00A5563A">
      <w:pPr>
        <w:jc w:val="both"/>
        <w:rPr>
          <w:b/>
          <w:sz w:val="18"/>
          <w:szCs w:val="18"/>
        </w:rPr>
      </w:pPr>
      <w:r>
        <w:rPr>
          <w:b/>
          <w:sz w:val="18"/>
          <w:szCs w:val="18"/>
        </w:rPr>
        <w:t>‘</w:t>
      </w:r>
      <w:r w:rsidR="00353A59" w:rsidRPr="008675C2">
        <w:rPr>
          <w:b/>
          <w:sz w:val="18"/>
          <w:szCs w:val="18"/>
        </w:rPr>
        <w:t>NFE</w:t>
      </w:r>
      <w:r>
        <w:rPr>
          <w:b/>
          <w:sz w:val="18"/>
          <w:szCs w:val="18"/>
        </w:rPr>
        <w:t>’</w:t>
      </w:r>
    </w:p>
    <w:p w14:paraId="050F2FD1" w14:textId="77777777" w:rsidR="00B23237" w:rsidRPr="008675C2" w:rsidRDefault="00B23237" w:rsidP="00A5563A">
      <w:pPr>
        <w:jc w:val="both"/>
        <w:rPr>
          <w:b/>
          <w:sz w:val="18"/>
          <w:szCs w:val="18"/>
        </w:rPr>
      </w:pPr>
    </w:p>
    <w:p w14:paraId="32AA1EB2" w14:textId="77777777" w:rsidR="00B23237" w:rsidRPr="008675C2" w:rsidRDefault="00B23237" w:rsidP="00A5563A">
      <w:pPr>
        <w:jc w:val="both"/>
        <w:rPr>
          <w:sz w:val="18"/>
          <w:szCs w:val="18"/>
        </w:rPr>
      </w:pPr>
      <w:r w:rsidRPr="008675C2">
        <w:rPr>
          <w:sz w:val="18"/>
          <w:szCs w:val="18"/>
        </w:rPr>
        <w:t>An “NFE” is any Entity that is not a Financial Institution.</w:t>
      </w:r>
    </w:p>
    <w:p w14:paraId="43686E3A" w14:textId="77777777" w:rsidR="00E14517" w:rsidRPr="008675C2" w:rsidRDefault="00E14517" w:rsidP="00A5563A">
      <w:pPr>
        <w:jc w:val="both"/>
        <w:rPr>
          <w:sz w:val="18"/>
          <w:szCs w:val="18"/>
        </w:rPr>
      </w:pPr>
    </w:p>
    <w:p w14:paraId="18597F90" w14:textId="1DD02955" w:rsidR="00E14517" w:rsidRPr="008675C2" w:rsidRDefault="00933364" w:rsidP="00A5563A">
      <w:pPr>
        <w:jc w:val="both"/>
        <w:rPr>
          <w:b/>
          <w:sz w:val="18"/>
          <w:szCs w:val="18"/>
        </w:rPr>
      </w:pPr>
      <w:r>
        <w:rPr>
          <w:b/>
          <w:sz w:val="18"/>
          <w:szCs w:val="18"/>
        </w:rPr>
        <w:t>‘</w:t>
      </w:r>
      <w:r w:rsidR="00E14517" w:rsidRPr="008675C2">
        <w:rPr>
          <w:b/>
          <w:sz w:val="18"/>
          <w:szCs w:val="18"/>
        </w:rPr>
        <w:t>Non-Reporting Financial Institution</w:t>
      </w:r>
      <w:r>
        <w:rPr>
          <w:b/>
          <w:sz w:val="18"/>
          <w:szCs w:val="18"/>
        </w:rPr>
        <w:t>’</w:t>
      </w:r>
    </w:p>
    <w:p w14:paraId="3C7F7EA5" w14:textId="77777777" w:rsidR="00E14517" w:rsidRPr="008675C2" w:rsidRDefault="00E14517" w:rsidP="00A5563A">
      <w:pPr>
        <w:jc w:val="both"/>
        <w:rPr>
          <w:b/>
          <w:sz w:val="18"/>
          <w:szCs w:val="18"/>
        </w:rPr>
      </w:pPr>
    </w:p>
    <w:p w14:paraId="022A56CA" w14:textId="77777777" w:rsidR="00E14517" w:rsidRPr="008675C2" w:rsidRDefault="00E14517" w:rsidP="00A5563A">
      <w:pPr>
        <w:jc w:val="both"/>
        <w:rPr>
          <w:sz w:val="18"/>
          <w:szCs w:val="18"/>
        </w:rPr>
      </w:pPr>
      <w:r w:rsidRPr="008675C2">
        <w:rPr>
          <w:sz w:val="18"/>
          <w:szCs w:val="18"/>
        </w:rPr>
        <w:t>A Non-Reporting Financial Institution” means any Financial Institution that is:</w:t>
      </w:r>
    </w:p>
    <w:p w14:paraId="2D502481" w14:textId="77777777" w:rsidR="00E14517" w:rsidRPr="008675C2" w:rsidRDefault="00E14517" w:rsidP="00A5563A">
      <w:pPr>
        <w:jc w:val="both"/>
        <w:rPr>
          <w:sz w:val="18"/>
          <w:szCs w:val="18"/>
        </w:rPr>
      </w:pPr>
    </w:p>
    <w:p w14:paraId="76952747" w14:textId="675159DE" w:rsidR="00E14517" w:rsidRPr="008675C2" w:rsidRDefault="00E14517" w:rsidP="00E14517">
      <w:pPr>
        <w:pStyle w:val="ListParagraph"/>
        <w:numPr>
          <w:ilvl w:val="0"/>
          <w:numId w:val="29"/>
        </w:numPr>
        <w:jc w:val="both"/>
        <w:rPr>
          <w:sz w:val="18"/>
          <w:szCs w:val="18"/>
        </w:rPr>
      </w:pPr>
      <w:r w:rsidRPr="008675C2">
        <w:rPr>
          <w:sz w:val="18"/>
          <w:szCs w:val="18"/>
        </w:rPr>
        <w:t>A Governmental Entity, International Organisation or Central Bank, other than with respect to a payment that is derive</w:t>
      </w:r>
      <w:r w:rsidR="008E191B">
        <w:rPr>
          <w:sz w:val="18"/>
          <w:szCs w:val="18"/>
        </w:rPr>
        <w:t>d</w:t>
      </w:r>
      <w:r w:rsidRPr="008675C2">
        <w:rPr>
          <w:sz w:val="18"/>
          <w:szCs w:val="18"/>
        </w:rPr>
        <w:t xml:space="preserve"> from an obligation held in connection with a commercial financial activity of a type engaged in by a Specified Insurance Company, Custodial Institution, or Depository Institution</w:t>
      </w:r>
    </w:p>
    <w:p w14:paraId="5310CB66" w14:textId="6A5AF7E3" w:rsidR="00E14517" w:rsidRPr="008675C2" w:rsidRDefault="00E14517" w:rsidP="00E14517">
      <w:pPr>
        <w:pStyle w:val="ListParagraph"/>
        <w:numPr>
          <w:ilvl w:val="0"/>
          <w:numId w:val="29"/>
        </w:numPr>
        <w:jc w:val="both"/>
        <w:rPr>
          <w:sz w:val="18"/>
          <w:szCs w:val="18"/>
        </w:rPr>
      </w:pPr>
      <w:r w:rsidRPr="008675C2">
        <w:rPr>
          <w:sz w:val="18"/>
          <w:szCs w:val="18"/>
        </w:rPr>
        <w:t>A Broad participation Retirement Fund; a narrow Participation Retirement Fund; a Pension Fund of a Governmental Entity, International Organisation or Central Bank or a Qualified Credit Card Issuer</w:t>
      </w:r>
    </w:p>
    <w:p w14:paraId="4657E497" w14:textId="3EE4AF2F" w:rsidR="00E14517" w:rsidRPr="008675C2" w:rsidRDefault="00E14517" w:rsidP="00E14517">
      <w:pPr>
        <w:pStyle w:val="ListParagraph"/>
        <w:numPr>
          <w:ilvl w:val="0"/>
          <w:numId w:val="29"/>
        </w:numPr>
        <w:jc w:val="both"/>
        <w:rPr>
          <w:sz w:val="18"/>
          <w:szCs w:val="18"/>
        </w:rPr>
      </w:pPr>
      <w:r w:rsidRPr="008675C2">
        <w:rPr>
          <w:sz w:val="18"/>
          <w:szCs w:val="18"/>
        </w:rPr>
        <w:t>An Exempt Collective Investment Vehicle</w:t>
      </w:r>
      <w:r w:rsidR="008E191B">
        <w:rPr>
          <w:sz w:val="18"/>
          <w:szCs w:val="18"/>
        </w:rPr>
        <w:t>,</w:t>
      </w:r>
      <w:r w:rsidRPr="008675C2">
        <w:rPr>
          <w:sz w:val="18"/>
          <w:szCs w:val="18"/>
        </w:rPr>
        <w:t xml:space="preserve"> or</w:t>
      </w:r>
    </w:p>
    <w:p w14:paraId="34E95B35" w14:textId="6621713E" w:rsidR="00E14517" w:rsidRPr="008675C2" w:rsidRDefault="00E14517" w:rsidP="00E14517">
      <w:pPr>
        <w:pStyle w:val="ListParagraph"/>
        <w:numPr>
          <w:ilvl w:val="0"/>
          <w:numId w:val="29"/>
        </w:numPr>
        <w:jc w:val="both"/>
        <w:rPr>
          <w:sz w:val="18"/>
          <w:szCs w:val="18"/>
        </w:rPr>
      </w:pPr>
      <w:r w:rsidRPr="008675C2">
        <w:rPr>
          <w:sz w:val="18"/>
          <w:szCs w:val="18"/>
        </w:rPr>
        <w:t>A Trustee-Documented Trust: a trust where the trustee of the trust is a Reporting Financial Institution and reports all information required to be reported with respect to all Reportable Accounts of the trust</w:t>
      </w:r>
    </w:p>
    <w:p w14:paraId="775CDEBC" w14:textId="77777777" w:rsidR="00E14517" w:rsidRPr="008675C2" w:rsidRDefault="00E14517" w:rsidP="00E14517">
      <w:pPr>
        <w:pStyle w:val="ListParagraph"/>
        <w:numPr>
          <w:ilvl w:val="0"/>
          <w:numId w:val="29"/>
        </w:numPr>
        <w:jc w:val="both"/>
        <w:rPr>
          <w:sz w:val="18"/>
          <w:szCs w:val="18"/>
        </w:rPr>
      </w:pPr>
      <w:r w:rsidRPr="008675C2">
        <w:rPr>
          <w:sz w:val="18"/>
          <w:szCs w:val="18"/>
        </w:rPr>
        <w:t xml:space="preserve">Any other defined in a countries domestic law as a Non-Reporting Financial Institution. </w:t>
      </w:r>
    </w:p>
    <w:p w14:paraId="40D9D45F" w14:textId="77777777" w:rsidR="00F72C51" w:rsidRPr="008675C2" w:rsidRDefault="00F72C51" w:rsidP="00F72C51">
      <w:pPr>
        <w:jc w:val="both"/>
        <w:rPr>
          <w:sz w:val="18"/>
          <w:szCs w:val="18"/>
        </w:rPr>
      </w:pPr>
    </w:p>
    <w:p w14:paraId="7FB526EF" w14:textId="68896BA5" w:rsidR="00F72C51" w:rsidRPr="008675C2" w:rsidRDefault="00933364" w:rsidP="00F72C51">
      <w:pPr>
        <w:jc w:val="both"/>
        <w:rPr>
          <w:b/>
          <w:sz w:val="18"/>
          <w:szCs w:val="18"/>
        </w:rPr>
      </w:pPr>
      <w:r>
        <w:rPr>
          <w:b/>
          <w:sz w:val="18"/>
          <w:szCs w:val="18"/>
        </w:rPr>
        <w:t>‘</w:t>
      </w:r>
      <w:r w:rsidR="00F72C51" w:rsidRPr="008675C2">
        <w:rPr>
          <w:b/>
          <w:sz w:val="18"/>
          <w:szCs w:val="18"/>
        </w:rPr>
        <w:t>Participating Jurisdiction</w:t>
      </w:r>
      <w:r>
        <w:rPr>
          <w:b/>
          <w:sz w:val="18"/>
          <w:szCs w:val="18"/>
        </w:rPr>
        <w:t>’</w:t>
      </w:r>
    </w:p>
    <w:p w14:paraId="63A3AAA3" w14:textId="77777777" w:rsidR="00F72C51" w:rsidRPr="008675C2" w:rsidRDefault="00F72C51" w:rsidP="00F72C51">
      <w:pPr>
        <w:jc w:val="both"/>
        <w:rPr>
          <w:b/>
          <w:sz w:val="18"/>
          <w:szCs w:val="18"/>
        </w:rPr>
      </w:pPr>
    </w:p>
    <w:p w14:paraId="18D62D52" w14:textId="77777777" w:rsidR="00F72C51" w:rsidRPr="008675C2" w:rsidRDefault="00F72C51" w:rsidP="00F72C51">
      <w:pPr>
        <w:jc w:val="both"/>
        <w:rPr>
          <w:sz w:val="18"/>
          <w:szCs w:val="18"/>
        </w:rPr>
      </w:pPr>
      <w:r w:rsidRPr="008675C2">
        <w:rPr>
          <w:sz w:val="18"/>
          <w:szCs w:val="18"/>
        </w:rPr>
        <w:t xml:space="preserve">A “Participating Jurisdiction” means a jurisdiction with which an agreement is in place pursuant to which it will provide the information set out in the CRS. </w:t>
      </w:r>
    </w:p>
    <w:p w14:paraId="6B957129" w14:textId="77777777" w:rsidR="00186E86" w:rsidRPr="008675C2" w:rsidRDefault="00186E86" w:rsidP="00F72C51">
      <w:pPr>
        <w:jc w:val="both"/>
        <w:rPr>
          <w:sz w:val="18"/>
          <w:szCs w:val="18"/>
        </w:rPr>
      </w:pPr>
    </w:p>
    <w:p w14:paraId="5F2331F2" w14:textId="6D32FE87" w:rsidR="00186E86" w:rsidRPr="008675C2" w:rsidRDefault="00933364" w:rsidP="00186E86">
      <w:pPr>
        <w:jc w:val="both"/>
        <w:rPr>
          <w:b/>
          <w:sz w:val="18"/>
          <w:szCs w:val="18"/>
        </w:rPr>
      </w:pPr>
      <w:r>
        <w:rPr>
          <w:b/>
          <w:sz w:val="18"/>
          <w:szCs w:val="18"/>
        </w:rPr>
        <w:t>‘</w:t>
      </w:r>
      <w:r w:rsidR="00186E86" w:rsidRPr="008675C2">
        <w:rPr>
          <w:b/>
          <w:sz w:val="18"/>
          <w:szCs w:val="18"/>
        </w:rPr>
        <w:t>Participating Jurisdiction Financial Institution</w:t>
      </w:r>
      <w:r>
        <w:rPr>
          <w:b/>
          <w:sz w:val="18"/>
          <w:szCs w:val="18"/>
        </w:rPr>
        <w:t>’</w:t>
      </w:r>
    </w:p>
    <w:p w14:paraId="643FFB16" w14:textId="77777777" w:rsidR="00186E86" w:rsidRPr="008675C2" w:rsidRDefault="00186E86" w:rsidP="00186E86">
      <w:pPr>
        <w:jc w:val="both"/>
        <w:rPr>
          <w:b/>
          <w:sz w:val="18"/>
          <w:szCs w:val="18"/>
        </w:rPr>
      </w:pPr>
    </w:p>
    <w:p w14:paraId="745063C7" w14:textId="585B6692" w:rsidR="00DE7A60" w:rsidRDefault="00E43DE1" w:rsidP="00186E86">
      <w:pPr>
        <w:jc w:val="both"/>
        <w:rPr>
          <w:sz w:val="18"/>
          <w:szCs w:val="18"/>
        </w:rPr>
      </w:pPr>
      <w:r w:rsidRPr="008675C2">
        <w:rPr>
          <w:sz w:val="18"/>
          <w:szCs w:val="18"/>
        </w:rPr>
        <w:t>The term “Participating Jurisdiction Financial institution” means</w:t>
      </w:r>
      <w:r w:rsidR="00DE7A60">
        <w:rPr>
          <w:sz w:val="18"/>
          <w:szCs w:val="18"/>
        </w:rPr>
        <w:t>:</w:t>
      </w:r>
    </w:p>
    <w:p w14:paraId="5CCCED5E" w14:textId="457ACDAC" w:rsidR="00DE7A60" w:rsidRDefault="00E43DE1" w:rsidP="00186E86">
      <w:pPr>
        <w:jc w:val="both"/>
        <w:rPr>
          <w:sz w:val="18"/>
          <w:szCs w:val="18"/>
        </w:rPr>
      </w:pPr>
      <w:r w:rsidRPr="008675C2">
        <w:rPr>
          <w:sz w:val="18"/>
          <w:szCs w:val="18"/>
        </w:rPr>
        <w:t>(</w:t>
      </w:r>
      <w:proofErr w:type="spellStart"/>
      <w:r w:rsidRPr="008675C2">
        <w:rPr>
          <w:sz w:val="18"/>
          <w:szCs w:val="18"/>
        </w:rPr>
        <w:t>i</w:t>
      </w:r>
      <w:proofErr w:type="spellEnd"/>
      <w:r w:rsidRPr="008675C2">
        <w:rPr>
          <w:sz w:val="18"/>
          <w:szCs w:val="18"/>
        </w:rPr>
        <w:t xml:space="preserve">) any Financial Institution that is tax resident in a Participating Jurisdiction but excludes any branch of that Financial Institution that is located outside of that jurisdiction, and </w:t>
      </w:r>
    </w:p>
    <w:p w14:paraId="05906399" w14:textId="4B10C11A" w:rsidR="00186E86" w:rsidRPr="008675C2" w:rsidRDefault="00E43DE1" w:rsidP="00186E86">
      <w:pPr>
        <w:jc w:val="both"/>
        <w:rPr>
          <w:sz w:val="18"/>
          <w:szCs w:val="18"/>
        </w:rPr>
      </w:pPr>
      <w:r w:rsidRPr="008675C2">
        <w:rPr>
          <w:sz w:val="18"/>
          <w:szCs w:val="18"/>
        </w:rPr>
        <w:t xml:space="preserve">(ii) any branch of a Financial Institution that is not tax resident in a Participating Jurisdiction, if that branch </w:t>
      </w:r>
      <w:proofErr w:type="gramStart"/>
      <w:r w:rsidRPr="008675C2">
        <w:rPr>
          <w:sz w:val="18"/>
          <w:szCs w:val="18"/>
        </w:rPr>
        <w:t>is located in</w:t>
      </w:r>
      <w:proofErr w:type="gramEnd"/>
      <w:r w:rsidRPr="008675C2">
        <w:rPr>
          <w:sz w:val="18"/>
          <w:szCs w:val="18"/>
        </w:rPr>
        <w:t xml:space="preserve"> such Participating Jurisdiction. </w:t>
      </w:r>
    </w:p>
    <w:p w14:paraId="0F498794" w14:textId="77777777" w:rsidR="00094D5D" w:rsidRPr="008675C2" w:rsidRDefault="00094D5D" w:rsidP="00186E86">
      <w:pPr>
        <w:jc w:val="both"/>
        <w:rPr>
          <w:sz w:val="18"/>
          <w:szCs w:val="18"/>
        </w:rPr>
      </w:pPr>
    </w:p>
    <w:p w14:paraId="12E2E593" w14:textId="6003DB89" w:rsidR="00094D5D" w:rsidRPr="008675C2" w:rsidRDefault="00933364" w:rsidP="00186E86">
      <w:pPr>
        <w:jc w:val="both"/>
        <w:rPr>
          <w:b/>
          <w:sz w:val="18"/>
          <w:szCs w:val="18"/>
        </w:rPr>
      </w:pPr>
      <w:r>
        <w:rPr>
          <w:b/>
          <w:sz w:val="18"/>
          <w:szCs w:val="18"/>
        </w:rPr>
        <w:t>‘</w:t>
      </w:r>
      <w:r w:rsidR="00094D5D" w:rsidRPr="008675C2">
        <w:rPr>
          <w:b/>
          <w:sz w:val="18"/>
          <w:szCs w:val="18"/>
        </w:rPr>
        <w:t>Passive NFE</w:t>
      </w:r>
      <w:r>
        <w:rPr>
          <w:b/>
          <w:sz w:val="18"/>
          <w:szCs w:val="18"/>
        </w:rPr>
        <w:t>’</w:t>
      </w:r>
    </w:p>
    <w:p w14:paraId="258E03B5" w14:textId="77777777" w:rsidR="00094D5D" w:rsidRPr="008675C2" w:rsidRDefault="00094D5D" w:rsidP="00186E86">
      <w:pPr>
        <w:jc w:val="both"/>
        <w:rPr>
          <w:b/>
          <w:sz w:val="18"/>
          <w:szCs w:val="18"/>
        </w:rPr>
      </w:pPr>
    </w:p>
    <w:p w14:paraId="04D924A8" w14:textId="77777777" w:rsidR="00B67D69" w:rsidRDefault="00094D5D" w:rsidP="00186E86">
      <w:pPr>
        <w:jc w:val="both"/>
        <w:rPr>
          <w:sz w:val="18"/>
          <w:szCs w:val="18"/>
        </w:rPr>
      </w:pPr>
      <w:r w:rsidRPr="008675C2">
        <w:rPr>
          <w:sz w:val="18"/>
          <w:szCs w:val="18"/>
        </w:rPr>
        <w:t xml:space="preserve">Under the CRS a “Passive NFE” mean any: </w:t>
      </w:r>
    </w:p>
    <w:p w14:paraId="1341F93C" w14:textId="77777777" w:rsidR="00B67D69" w:rsidRDefault="00094D5D" w:rsidP="00186E86">
      <w:pPr>
        <w:jc w:val="both"/>
        <w:rPr>
          <w:sz w:val="18"/>
          <w:szCs w:val="18"/>
        </w:rPr>
      </w:pPr>
      <w:r w:rsidRPr="008675C2">
        <w:rPr>
          <w:sz w:val="18"/>
          <w:szCs w:val="18"/>
        </w:rPr>
        <w:t>(</w:t>
      </w:r>
      <w:proofErr w:type="spellStart"/>
      <w:r w:rsidRPr="008675C2">
        <w:rPr>
          <w:sz w:val="18"/>
          <w:szCs w:val="18"/>
        </w:rPr>
        <w:t>i</w:t>
      </w:r>
      <w:proofErr w:type="spellEnd"/>
      <w:r w:rsidRPr="008675C2">
        <w:rPr>
          <w:sz w:val="18"/>
          <w:szCs w:val="18"/>
        </w:rPr>
        <w:t xml:space="preserve">) NFE that is not an Active NFE; and </w:t>
      </w:r>
    </w:p>
    <w:p w14:paraId="5430FF49" w14:textId="19600239" w:rsidR="00094D5D" w:rsidRPr="008675C2" w:rsidRDefault="00094D5D" w:rsidP="00186E86">
      <w:pPr>
        <w:jc w:val="both"/>
        <w:rPr>
          <w:sz w:val="18"/>
          <w:szCs w:val="18"/>
        </w:rPr>
      </w:pPr>
      <w:r w:rsidRPr="008675C2">
        <w:rPr>
          <w:sz w:val="18"/>
          <w:szCs w:val="18"/>
        </w:rPr>
        <w:lastRenderedPageBreak/>
        <w:t xml:space="preserve">(ii) Investment Entity located in a Non-participating Jurisdiction and managed by another Financial Institution. </w:t>
      </w:r>
    </w:p>
    <w:p w14:paraId="76BE66C3" w14:textId="07AFCD86" w:rsidR="00186E86" w:rsidRDefault="00186E86" w:rsidP="00F72C51">
      <w:pPr>
        <w:jc w:val="both"/>
        <w:rPr>
          <w:sz w:val="18"/>
          <w:szCs w:val="18"/>
        </w:rPr>
      </w:pPr>
    </w:p>
    <w:p w14:paraId="7E6C468C" w14:textId="77777777" w:rsidR="00DE73BA" w:rsidRPr="008675C2" w:rsidRDefault="00DE73BA" w:rsidP="00F72C51">
      <w:pPr>
        <w:jc w:val="both"/>
        <w:rPr>
          <w:sz w:val="18"/>
          <w:szCs w:val="18"/>
        </w:rPr>
      </w:pPr>
    </w:p>
    <w:p w14:paraId="01793F7B" w14:textId="0D3AAD02" w:rsidR="00A6412F" w:rsidRPr="008675C2" w:rsidRDefault="00933364" w:rsidP="00F72C51">
      <w:pPr>
        <w:jc w:val="both"/>
        <w:rPr>
          <w:b/>
          <w:sz w:val="18"/>
          <w:szCs w:val="18"/>
        </w:rPr>
      </w:pPr>
      <w:r>
        <w:rPr>
          <w:b/>
          <w:sz w:val="18"/>
          <w:szCs w:val="18"/>
        </w:rPr>
        <w:t>‘</w:t>
      </w:r>
      <w:r w:rsidR="00A6412F" w:rsidRPr="008675C2">
        <w:rPr>
          <w:b/>
          <w:sz w:val="18"/>
          <w:szCs w:val="18"/>
        </w:rPr>
        <w:t>Related Entity</w:t>
      </w:r>
      <w:r>
        <w:rPr>
          <w:b/>
          <w:sz w:val="18"/>
          <w:szCs w:val="18"/>
        </w:rPr>
        <w:t>’</w:t>
      </w:r>
    </w:p>
    <w:p w14:paraId="2384EFE2" w14:textId="77777777" w:rsidR="00A6412F" w:rsidRPr="008675C2" w:rsidRDefault="00A6412F" w:rsidP="00F72C51">
      <w:pPr>
        <w:jc w:val="both"/>
        <w:rPr>
          <w:b/>
          <w:sz w:val="18"/>
          <w:szCs w:val="18"/>
        </w:rPr>
      </w:pPr>
    </w:p>
    <w:p w14:paraId="3DF36C4C" w14:textId="31452F5C" w:rsidR="00A6412F" w:rsidRPr="008675C2" w:rsidRDefault="00A6412F" w:rsidP="00F72C51">
      <w:pPr>
        <w:jc w:val="both"/>
        <w:rPr>
          <w:sz w:val="18"/>
          <w:szCs w:val="18"/>
        </w:rPr>
      </w:pPr>
      <w:r w:rsidRPr="008675C2">
        <w:rPr>
          <w:sz w:val="18"/>
          <w:szCs w:val="18"/>
        </w:rPr>
        <w:t>An Entity is a “related Entity” of another Entity if either Entity controls the other Entity, or the two Entities are under common control. For this purpose</w:t>
      </w:r>
      <w:r w:rsidR="00B67D69">
        <w:rPr>
          <w:sz w:val="18"/>
          <w:szCs w:val="18"/>
        </w:rPr>
        <w:t>,</w:t>
      </w:r>
      <w:r w:rsidRPr="008675C2">
        <w:rPr>
          <w:sz w:val="18"/>
          <w:szCs w:val="18"/>
        </w:rPr>
        <w:t xml:space="preserve"> control includes direct or indirect ownership of more than 50% of the vote and value in an Entity. </w:t>
      </w:r>
    </w:p>
    <w:p w14:paraId="3E8E719E" w14:textId="77777777" w:rsidR="00743D97" w:rsidRPr="008675C2" w:rsidRDefault="00743D97" w:rsidP="00F72C51">
      <w:pPr>
        <w:jc w:val="both"/>
        <w:rPr>
          <w:sz w:val="18"/>
          <w:szCs w:val="18"/>
        </w:rPr>
      </w:pPr>
    </w:p>
    <w:p w14:paraId="79A99FFF" w14:textId="261C801B" w:rsidR="00743D97" w:rsidRPr="008675C2" w:rsidRDefault="00933364" w:rsidP="00F72C51">
      <w:pPr>
        <w:jc w:val="both"/>
        <w:rPr>
          <w:b/>
          <w:sz w:val="18"/>
          <w:szCs w:val="18"/>
        </w:rPr>
      </w:pPr>
      <w:r>
        <w:rPr>
          <w:b/>
          <w:sz w:val="18"/>
          <w:szCs w:val="18"/>
        </w:rPr>
        <w:t>‘</w:t>
      </w:r>
      <w:r w:rsidR="00743D97" w:rsidRPr="008675C2">
        <w:rPr>
          <w:b/>
          <w:sz w:val="18"/>
          <w:szCs w:val="18"/>
        </w:rPr>
        <w:t>Reportable Account</w:t>
      </w:r>
      <w:r>
        <w:rPr>
          <w:b/>
          <w:sz w:val="18"/>
          <w:szCs w:val="18"/>
        </w:rPr>
        <w:t>’</w:t>
      </w:r>
    </w:p>
    <w:p w14:paraId="7B6C0586" w14:textId="77777777" w:rsidR="00743D97" w:rsidRPr="008675C2" w:rsidRDefault="00743D97" w:rsidP="00F72C51">
      <w:pPr>
        <w:jc w:val="both"/>
        <w:rPr>
          <w:b/>
          <w:sz w:val="18"/>
          <w:szCs w:val="18"/>
        </w:rPr>
      </w:pPr>
    </w:p>
    <w:p w14:paraId="7A1CEAAD" w14:textId="77777777" w:rsidR="00743D97" w:rsidRPr="008675C2" w:rsidRDefault="00743D97" w:rsidP="00F72C51">
      <w:pPr>
        <w:jc w:val="both"/>
        <w:rPr>
          <w:sz w:val="18"/>
          <w:szCs w:val="18"/>
        </w:rPr>
      </w:pPr>
      <w:r w:rsidRPr="008675C2">
        <w:rPr>
          <w:sz w:val="18"/>
          <w:szCs w:val="18"/>
        </w:rPr>
        <w:t>The term “Reportable Account” means an account held by one or more Reportable Persons or by a Passive NFE with one or more Control</w:t>
      </w:r>
      <w:r w:rsidR="00416BAF" w:rsidRPr="008675C2">
        <w:rPr>
          <w:sz w:val="18"/>
          <w:szCs w:val="18"/>
        </w:rPr>
        <w:t>ling Persons that is a Reportab</w:t>
      </w:r>
      <w:r w:rsidRPr="008675C2">
        <w:rPr>
          <w:sz w:val="18"/>
          <w:szCs w:val="18"/>
        </w:rPr>
        <w:t>l</w:t>
      </w:r>
      <w:r w:rsidR="00416BAF" w:rsidRPr="008675C2">
        <w:rPr>
          <w:sz w:val="18"/>
          <w:szCs w:val="18"/>
        </w:rPr>
        <w:t>e</w:t>
      </w:r>
      <w:r w:rsidRPr="008675C2">
        <w:rPr>
          <w:sz w:val="18"/>
          <w:szCs w:val="18"/>
        </w:rPr>
        <w:t xml:space="preserve"> Person. </w:t>
      </w:r>
    </w:p>
    <w:p w14:paraId="4263D892" w14:textId="77777777" w:rsidR="00A63BBA" w:rsidRPr="008675C2" w:rsidRDefault="00A63BBA" w:rsidP="00F72C51">
      <w:pPr>
        <w:jc w:val="both"/>
        <w:rPr>
          <w:sz w:val="18"/>
          <w:szCs w:val="18"/>
        </w:rPr>
      </w:pPr>
    </w:p>
    <w:p w14:paraId="0B783E45" w14:textId="663364FD" w:rsidR="00A63BBA" w:rsidRPr="008675C2" w:rsidRDefault="00933364" w:rsidP="00F72C51">
      <w:pPr>
        <w:jc w:val="both"/>
        <w:rPr>
          <w:b/>
          <w:sz w:val="18"/>
          <w:szCs w:val="18"/>
        </w:rPr>
      </w:pPr>
      <w:r>
        <w:rPr>
          <w:b/>
          <w:sz w:val="18"/>
          <w:szCs w:val="18"/>
        </w:rPr>
        <w:t>‘</w:t>
      </w:r>
      <w:r w:rsidR="00A63BBA" w:rsidRPr="008675C2">
        <w:rPr>
          <w:b/>
          <w:sz w:val="18"/>
          <w:szCs w:val="18"/>
        </w:rPr>
        <w:t>Reportable Jurisdiction</w:t>
      </w:r>
      <w:r>
        <w:rPr>
          <w:b/>
          <w:sz w:val="18"/>
          <w:szCs w:val="18"/>
        </w:rPr>
        <w:t>’</w:t>
      </w:r>
    </w:p>
    <w:p w14:paraId="1EF99FC1" w14:textId="77777777" w:rsidR="00A63BBA" w:rsidRPr="008675C2" w:rsidRDefault="00A63BBA" w:rsidP="00F72C51">
      <w:pPr>
        <w:jc w:val="both"/>
        <w:rPr>
          <w:b/>
          <w:sz w:val="18"/>
          <w:szCs w:val="18"/>
        </w:rPr>
      </w:pPr>
    </w:p>
    <w:p w14:paraId="69727BEA" w14:textId="77777777" w:rsidR="00A63BBA" w:rsidRPr="008675C2" w:rsidRDefault="00A63BBA" w:rsidP="00F72C51">
      <w:pPr>
        <w:jc w:val="both"/>
        <w:rPr>
          <w:sz w:val="18"/>
          <w:szCs w:val="18"/>
        </w:rPr>
      </w:pPr>
      <w:r w:rsidRPr="008675C2">
        <w:rPr>
          <w:sz w:val="18"/>
          <w:szCs w:val="18"/>
        </w:rPr>
        <w:t xml:space="preserve">A Reportable Jurisdiction is a jurisdiction with which an obligation to provide financial account information is in place. </w:t>
      </w:r>
    </w:p>
    <w:p w14:paraId="6808A0D0" w14:textId="77777777" w:rsidR="00C17293" w:rsidRPr="008675C2" w:rsidRDefault="00C17293" w:rsidP="00F72C51">
      <w:pPr>
        <w:jc w:val="both"/>
        <w:rPr>
          <w:sz w:val="18"/>
          <w:szCs w:val="18"/>
        </w:rPr>
      </w:pPr>
    </w:p>
    <w:p w14:paraId="2E0E3F7A" w14:textId="521B8284" w:rsidR="00C17293" w:rsidRPr="008675C2" w:rsidRDefault="00933364" w:rsidP="00F72C51">
      <w:pPr>
        <w:jc w:val="both"/>
        <w:rPr>
          <w:b/>
          <w:sz w:val="18"/>
          <w:szCs w:val="18"/>
        </w:rPr>
      </w:pPr>
      <w:r>
        <w:rPr>
          <w:b/>
          <w:sz w:val="18"/>
          <w:szCs w:val="18"/>
        </w:rPr>
        <w:t>‘</w:t>
      </w:r>
      <w:r w:rsidR="00C17293" w:rsidRPr="008675C2">
        <w:rPr>
          <w:b/>
          <w:sz w:val="18"/>
          <w:szCs w:val="18"/>
        </w:rPr>
        <w:t>Reportable Jurisdiction Person</w:t>
      </w:r>
      <w:r>
        <w:rPr>
          <w:b/>
          <w:sz w:val="18"/>
          <w:szCs w:val="18"/>
        </w:rPr>
        <w:t>’</w:t>
      </w:r>
    </w:p>
    <w:p w14:paraId="73A60515" w14:textId="77777777" w:rsidR="00C17293" w:rsidRPr="008675C2" w:rsidRDefault="00C17293" w:rsidP="00F72C51">
      <w:pPr>
        <w:jc w:val="both"/>
        <w:rPr>
          <w:b/>
          <w:sz w:val="18"/>
          <w:szCs w:val="18"/>
        </w:rPr>
      </w:pPr>
    </w:p>
    <w:p w14:paraId="431DE7B2" w14:textId="11343B4B" w:rsidR="00C17293" w:rsidRPr="008675C2" w:rsidRDefault="00D02F34" w:rsidP="00F72C51">
      <w:pPr>
        <w:jc w:val="both"/>
        <w:rPr>
          <w:sz w:val="18"/>
          <w:szCs w:val="18"/>
        </w:rPr>
      </w:pPr>
      <w:r w:rsidRPr="008675C2">
        <w:rPr>
          <w:sz w:val="18"/>
          <w:szCs w:val="18"/>
        </w:rPr>
        <w:t>A reportable Jurisdiction Person is an Entity that is tax resident in a Reportable Jurisdiction(</w:t>
      </w:r>
      <w:r w:rsidR="007342BC">
        <w:rPr>
          <w:sz w:val="18"/>
          <w:szCs w:val="18"/>
        </w:rPr>
        <w:t>s</w:t>
      </w:r>
      <w:r w:rsidRPr="008675C2">
        <w:rPr>
          <w:sz w:val="18"/>
          <w:szCs w:val="18"/>
        </w:rPr>
        <w:t>) under the tax laws of such jurisdiction(s) – by reference to local laws in the country where the Entity is established, incorporated or managed. An Entity such as a partnership, limited liability partnership or similar legal arrangement that has no residence for tax purposes shall be treated as resident in the jurisdiction in which its place of effective management is situated. As such</w:t>
      </w:r>
      <w:r w:rsidR="00345CEC">
        <w:rPr>
          <w:sz w:val="18"/>
          <w:szCs w:val="18"/>
        </w:rPr>
        <w:t>,</w:t>
      </w:r>
      <w:r w:rsidRPr="008675C2">
        <w:rPr>
          <w:sz w:val="18"/>
          <w:szCs w:val="18"/>
        </w:rPr>
        <w:t xml:space="preserve"> if an Entity certified that it has no residence for tax purposes</w:t>
      </w:r>
      <w:r w:rsidR="00345CEC">
        <w:rPr>
          <w:sz w:val="18"/>
          <w:szCs w:val="18"/>
        </w:rPr>
        <w:t>,</w:t>
      </w:r>
      <w:r w:rsidRPr="008675C2">
        <w:rPr>
          <w:sz w:val="18"/>
          <w:szCs w:val="18"/>
        </w:rPr>
        <w:t xml:space="preserve"> it should complete the f</w:t>
      </w:r>
      <w:r w:rsidR="00345CEC">
        <w:rPr>
          <w:sz w:val="18"/>
          <w:szCs w:val="18"/>
        </w:rPr>
        <w:t>o</w:t>
      </w:r>
      <w:r w:rsidRPr="008675C2">
        <w:rPr>
          <w:sz w:val="18"/>
          <w:szCs w:val="18"/>
        </w:rPr>
        <w:t xml:space="preserve">rm stating the address of its principal office. </w:t>
      </w:r>
    </w:p>
    <w:p w14:paraId="6D4E753F" w14:textId="77777777" w:rsidR="002656B9" w:rsidRPr="008675C2" w:rsidRDefault="002656B9" w:rsidP="00F72C51">
      <w:pPr>
        <w:jc w:val="both"/>
        <w:rPr>
          <w:sz w:val="18"/>
          <w:szCs w:val="18"/>
        </w:rPr>
      </w:pPr>
    </w:p>
    <w:p w14:paraId="75F4ED11" w14:textId="77777777" w:rsidR="002656B9" w:rsidRPr="008675C2" w:rsidRDefault="002656B9" w:rsidP="00F72C51">
      <w:pPr>
        <w:jc w:val="both"/>
        <w:rPr>
          <w:sz w:val="18"/>
          <w:szCs w:val="18"/>
        </w:rPr>
      </w:pPr>
      <w:r w:rsidRPr="008675C2">
        <w:rPr>
          <w:sz w:val="18"/>
          <w:szCs w:val="18"/>
        </w:rPr>
        <w:t xml:space="preserve">Dual resident Entities may rely on the tiebreaker rules contained in tax convention (if applicable) to determine their residence for tax purposes. </w:t>
      </w:r>
    </w:p>
    <w:p w14:paraId="503796B1" w14:textId="77777777" w:rsidR="006362C7" w:rsidRPr="008675C2" w:rsidRDefault="006362C7" w:rsidP="00F72C51">
      <w:pPr>
        <w:jc w:val="both"/>
        <w:rPr>
          <w:sz w:val="18"/>
          <w:szCs w:val="18"/>
        </w:rPr>
      </w:pPr>
    </w:p>
    <w:p w14:paraId="7F9CE554" w14:textId="19031740" w:rsidR="006362C7" w:rsidRPr="008675C2" w:rsidRDefault="00933364" w:rsidP="00F72C51">
      <w:pPr>
        <w:jc w:val="both"/>
        <w:rPr>
          <w:b/>
          <w:sz w:val="18"/>
          <w:szCs w:val="18"/>
        </w:rPr>
      </w:pPr>
      <w:r>
        <w:rPr>
          <w:b/>
          <w:sz w:val="18"/>
          <w:szCs w:val="18"/>
        </w:rPr>
        <w:t>‘</w:t>
      </w:r>
      <w:r w:rsidR="006362C7" w:rsidRPr="008675C2">
        <w:rPr>
          <w:b/>
          <w:sz w:val="18"/>
          <w:szCs w:val="18"/>
        </w:rPr>
        <w:t>Reportable Person</w:t>
      </w:r>
      <w:r>
        <w:rPr>
          <w:b/>
          <w:sz w:val="18"/>
          <w:szCs w:val="18"/>
        </w:rPr>
        <w:t>’</w:t>
      </w:r>
    </w:p>
    <w:p w14:paraId="4116D056" w14:textId="77777777" w:rsidR="006362C7" w:rsidRPr="008675C2" w:rsidRDefault="006362C7" w:rsidP="00F72C51">
      <w:pPr>
        <w:jc w:val="both"/>
        <w:rPr>
          <w:b/>
          <w:sz w:val="18"/>
          <w:szCs w:val="18"/>
        </w:rPr>
      </w:pPr>
    </w:p>
    <w:p w14:paraId="234340CC" w14:textId="77777777" w:rsidR="006362C7" w:rsidRPr="008675C2" w:rsidRDefault="00BE6CAE" w:rsidP="00F72C51">
      <w:pPr>
        <w:jc w:val="both"/>
        <w:rPr>
          <w:sz w:val="18"/>
          <w:szCs w:val="18"/>
        </w:rPr>
      </w:pPr>
      <w:r w:rsidRPr="008675C2">
        <w:rPr>
          <w:sz w:val="18"/>
          <w:szCs w:val="18"/>
        </w:rPr>
        <w:t xml:space="preserve">A “Reportable Person” is defined as a “Reportable Jurisdiction Person”, other than: </w:t>
      </w:r>
    </w:p>
    <w:p w14:paraId="66198582" w14:textId="269FACFF" w:rsidR="00BE6CAE" w:rsidRPr="008675C2" w:rsidRDefault="00BE6CAE" w:rsidP="00BE6CAE">
      <w:pPr>
        <w:pStyle w:val="ListParagraph"/>
        <w:numPr>
          <w:ilvl w:val="0"/>
          <w:numId w:val="30"/>
        </w:numPr>
        <w:jc w:val="both"/>
        <w:rPr>
          <w:sz w:val="18"/>
          <w:szCs w:val="18"/>
        </w:rPr>
      </w:pPr>
      <w:r w:rsidRPr="008675C2">
        <w:rPr>
          <w:sz w:val="18"/>
          <w:szCs w:val="18"/>
        </w:rPr>
        <w:t>A corporation the stock of which is regularly traded on one or more established securities markets</w:t>
      </w:r>
    </w:p>
    <w:p w14:paraId="7C23BD4A" w14:textId="56BC75B2" w:rsidR="00BE6CAE" w:rsidRPr="008675C2" w:rsidRDefault="00BE6CAE" w:rsidP="00BE6CAE">
      <w:pPr>
        <w:pStyle w:val="ListParagraph"/>
        <w:numPr>
          <w:ilvl w:val="0"/>
          <w:numId w:val="30"/>
        </w:numPr>
        <w:jc w:val="both"/>
        <w:rPr>
          <w:sz w:val="18"/>
          <w:szCs w:val="18"/>
        </w:rPr>
      </w:pPr>
      <w:r w:rsidRPr="008675C2">
        <w:rPr>
          <w:sz w:val="18"/>
          <w:szCs w:val="18"/>
        </w:rPr>
        <w:t>Any corporation that is a Related Entity of a corporation described in clause (</w:t>
      </w:r>
      <w:proofErr w:type="spellStart"/>
      <w:r w:rsidRPr="008675C2">
        <w:rPr>
          <w:sz w:val="18"/>
          <w:szCs w:val="18"/>
        </w:rPr>
        <w:t>i</w:t>
      </w:r>
      <w:proofErr w:type="spellEnd"/>
      <w:r w:rsidRPr="008675C2">
        <w:rPr>
          <w:sz w:val="18"/>
          <w:szCs w:val="18"/>
        </w:rPr>
        <w:t>)</w:t>
      </w:r>
    </w:p>
    <w:p w14:paraId="0221C3C3" w14:textId="16FC1D4F" w:rsidR="00BE6CAE" w:rsidRPr="008675C2" w:rsidRDefault="00BE6CAE" w:rsidP="00BE6CAE">
      <w:pPr>
        <w:pStyle w:val="ListParagraph"/>
        <w:numPr>
          <w:ilvl w:val="0"/>
          <w:numId w:val="30"/>
        </w:numPr>
        <w:jc w:val="both"/>
        <w:rPr>
          <w:sz w:val="18"/>
          <w:szCs w:val="18"/>
        </w:rPr>
      </w:pPr>
      <w:r w:rsidRPr="008675C2">
        <w:rPr>
          <w:sz w:val="18"/>
          <w:szCs w:val="18"/>
        </w:rPr>
        <w:t>A Governmental Entity</w:t>
      </w:r>
    </w:p>
    <w:p w14:paraId="645FB753" w14:textId="60FD2BE6" w:rsidR="00BE6CAE" w:rsidRPr="008675C2" w:rsidRDefault="00BE6CAE" w:rsidP="00BE6CAE">
      <w:pPr>
        <w:pStyle w:val="ListParagraph"/>
        <w:numPr>
          <w:ilvl w:val="0"/>
          <w:numId w:val="30"/>
        </w:numPr>
        <w:jc w:val="both"/>
        <w:rPr>
          <w:sz w:val="18"/>
          <w:szCs w:val="18"/>
        </w:rPr>
      </w:pPr>
      <w:r w:rsidRPr="008675C2">
        <w:rPr>
          <w:sz w:val="18"/>
          <w:szCs w:val="18"/>
        </w:rPr>
        <w:t>An International Organisation</w:t>
      </w:r>
    </w:p>
    <w:p w14:paraId="4708E0CB" w14:textId="6B8A0C57" w:rsidR="00BE6CAE" w:rsidRPr="00990B85" w:rsidRDefault="00BE6CAE" w:rsidP="00BE6CAE">
      <w:pPr>
        <w:pStyle w:val="ListParagraph"/>
        <w:numPr>
          <w:ilvl w:val="0"/>
          <w:numId w:val="30"/>
        </w:numPr>
        <w:jc w:val="both"/>
        <w:rPr>
          <w:sz w:val="18"/>
          <w:szCs w:val="18"/>
        </w:rPr>
      </w:pPr>
      <w:r w:rsidRPr="008675C2">
        <w:rPr>
          <w:sz w:val="18"/>
          <w:szCs w:val="18"/>
        </w:rPr>
        <w:t>A Central Bank</w:t>
      </w:r>
      <w:r w:rsidR="00125DE9">
        <w:rPr>
          <w:sz w:val="18"/>
          <w:szCs w:val="18"/>
        </w:rPr>
        <w:t xml:space="preserve">, </w:t>
      </w:r>
      <w:r w:rsidRPr="00990B85">
        <w:rPr>
          <w:sz w:val="18"/>
          <w:szCs w:val="18"/>
        </w:rPr>
        <w:t>or</w:t>
      </w:r>
    </w:p>
    <w:p w14:paraId="3AA49CF8" w14:textId="77777777" w:rsidR="00BE6CAE" w:rsidRPr="008675C2" w:rsidRDefault="00BE6CAE" w:rsidP="00BE6CAE">
      <w:pPr>
        <w:pStyle w:val="ListParagraph"/>
        <w:numPr>
          <w:ilvl w:val="0"/>
          <w:numId w:val="30"/>
        </w:numPr>
        <w:jc w:val="both"/>
        <w:rPr>
          <w:sz w:val="18"/>
          <w:szCs w:val="18"/>
        </w:rPr>
      </w:pPr>
      <w:r w:rsidRPr="008675C2">
        <w:rPr>
          <w:sz w:val="18"/>
          <w:szCs w:val="18"/>
        </w:rPr>
        <w:t xml:space="preserve">A Financial Institution (except for an Investment Entity described in Sub Paragraph </w:t>
      </w:r>
      <w:proofErr w:type="gramStart"/>
      <w:r w:rsidRPr="008675C2">
        <w:rPr>
          <w:sz w:val="18"/>
          <w:szCs w:val="18"/>
        </w:rPr>
        <w:t>A(</w:t>
      </w:r>
      <w:proofErr w:type="gramEnd"/>
      <w:r w:rsidRPr="008675C2">
        <w:rPr>
          <w:sz w:val="18"/>
          <w:szCs w:val="18"/>
        </w:rPr>
        <w:t>6)b) of the CRS that are not Participating Jurisdiction Financial institutions. Instead, such Investment Entities are treated as Passive NFEs).</w:t>
      </w:r>
    </w:p>
    <w:p w14:paraId="5826AC09" w14:textId="77777777" w:rsidR="006B4DA6" w:rsidRPr="008675C2" w:rsidRDefault="006B4DA6" w:rsidP="006B4DA6">
      <w:pPr>
        <w:jc w:val="both"/>
        <w:rPr>
          <w:b/>
          <w:sz w:val="18"/>
          <w:szCs w:val="18"/>
        </w:rPr>
      </w:pPr>
    </w:p>
    <w:p w14:paraId="5EA2BC38" w14:textId="1C902678" w:rsidR="006B4DA6" w:rsidRPr="008675C2" w:rsidRDefault="00933364" w:rsidP="006B4DA6">
      <w:pPr>
        <w:jc w:val="both"/>
        <w:rPr>
          <w:b/>
          <w:sz w:val="18"/>
          <w:szCs w:val="18"/>
        </w:rPr>
      </w:pPr>
      <w:r>
        <w:rPr>
          <w:b/>
          <w:sz w:val="18"/>
          <w:szCs w:val="18"/>
        </w:rPr>
        <w:t>‘</w:t>
      </w:r>
      <w:r w:rsidR="006B4DA6" w:rsidRPr="008675C2">
        <w:rPr>
          <w:b/>
          <w:sz w:val="18"/>
          <w:szCs w:val="18"/>
        </w:rPr>
        <w:t>Resident for tax purposes</w:t>
      </w:r>
      <w:r>
        <w:rPr>
          <w:b/>
          <w:sz w:val="18"/>
          <w:szCs w:val="18"/>
        </w:rPr>
        <w:t>’</w:t>
      </w:r>
    </w:p>
    <w:p w14:paraId="241BA037" w14:textId="77777777" w:rsidR="00F757A1" w:rsidRPr="008675C2" w:rsidRDefault="00F757A1" w:rsidP="006B4DA6">
      <w:pPr>
        <w:jc w:val="both"/>
        <w:rPr>
          <w:b/>
          <w:sz w:val="18"/>
          <w:szCs w:val="18"/>
        </w:rPr>
      </w:pPr>
    </w:p>
    <w:p w14:paraId="52DE18B9" w14:textId="61209113" w:rsidR="000A59D4" w:rsidRPr="008675C2" w:rsidRDefault="00CB66CF" w:rsidP="006B4DA6">
      <w:pPr>
        <w:jc w:val="both"/>
        <w:rPr>
          <w:rStyle w:val="Hyperlink"/>
          <w:sz w:val="18"/>
          <w:szCs w:val="18"/>
        </w:rPr>
      </w:pPr>
      <w:r w:rsidRPr="008675C2">
        <w:rPr>
          <w:sz w:val="18"/>
          <w:szCs w:val="18"/>
        </w:rPr>
        <w:t>Generally</w:t>
      </w:r>
      <w:r w:rsidR="003C4912">
        <w:rPr>
          <w:sz w:val="18"/>
          <w:szCs w:val="18"/>
        </w:rPr>
        <w:t>,</w:t>
      </w:r>
      <w:r w:rsidRPr="008675C2">
        <w:rPr>
          <w:sz w:val="18"/>
          <w:szCs w:val="18"/>
        </w:rPr>
        <w:t xml:space="preserve"> an Entity will be resident for tax purposes in a jurisdiction if, under the laws of that jurisdiction (including tax conventions), it pays or should be paying tax therein by reason of its domicile, residence, place of management or incorporation, or any other criterion of a similar nature, and not only from sources in that jurisdiction. Dual resident Entities may rely on the tie-breaker rules contained in tax conventions (if applicable) to solve cases of double residence for determining their residence for tax purposes. An Entity such as a partnership, limited liability partnership or similar legal arrangement that has no residence for tax purposes</w:t>
      </w:r>
      <w:r w:rsidR="00D7563A">
        <w:rPr>
          <w:sz w:val="18"/>
          <w:szCs w:val="18"/>
        </w:rPr>
        <w:t>,</w:t>
      </w:r>
      <w:r w:rsidRPr="008675C2">
        <w:rPr>
          <w:sz w:val="18"/>
          <w:szCs w:val="18"/>
        </w:rPr>
        <w:t xml:space="preserve"> shall be treated as resident in the jurisdiction in which its place of effective management is situate</w:t>
      </w:r>
      <w:r w:rsidR="00D7563A">
        <w:rPr>
          <w:sz w:val="18"/>
          <w:szCs w:val="18"/>
        </w:rPr>
        <w:t>d</w:t>
      </w:r>
      <w:r w:rsidRPr="008675C2">
        <w:rPr>
          <w:sz w:val="18"/>
          <w:szCs w:val="18"/>
        </w:rPr>
        <w:t xml:space="preserve">. A trust is treated as resident where one or more of its trustees is resident. For additional information on tax residence, please talk to your tax adviser or see the OECD automatic exchange of information portal at </w:t>
      </w:r>
      <w:hyperlink r:id="rId14" w:history="1">
        <w:r w:rsidR="00E0301F" w:rsidRPr="008675C2">
          <w:rPr>
            <w:rStyle w:val="Hyperlink"/>
            <w:sz w:val="18"/>
            <w:szCs w:val="18"/>
          </w:rPr>
          <w:t>http://www.oecd.org/tax/automatic-exchange/</w:t>
        </w:r>
      </w:hyperlink>
      <w:r w:rsidR="00D7563A">
        <w:rPr>
          <w:rStyle w:val="Hyperlink"/>
          <w:sz w:val="18"/>
          <w:szCs w:val="18"/>
        </w:rPr>
        <w:t>.</w:t>
      </w:r>
    </w:p>
    <w:p w14:paraId="2D675AA2" w14:textId="1ADB63E5" w:rsidR="000A59D4" w:rsidRDefault="000A59D4" w:rsidP="006B4DA6">
      <w:pPr>
        <w:jc w:val="both"/>
        <w:rPr>
          <w:rStyle w:val="Hyperlink"/>
          <w:sz w:val="18"/>
          <w:szCs w:val="18"/>
        </w:rPr>
      </w:pPr>
    </w:p>
    <w:p w14:paraId="6D94058E" w14:textId="62A60FB8" w:rsidR="00DE73BA" w:rsidRDefault="00DE73BA" w:rsidP="006B4DA6">
      <w:pPr>
        <w:jc w:val="both"/>
        <w:rPr>
          <w:rStyle w:val="Hyperlink"/>
          <w:sz w:val="18"/>
          <w:szCs w:val="18"/>
        </w:rPr>
      </w:pPr>
    </w:p>
    <w:p w14:paraId="17B5FEDB" w14:textId="77777777" w:rsidR="00DE73BA" w:rsidRPr="008675C2" w:rsidRDefault="00DE73BA" w:rsidP="006B4DA6">
      <w:pPr>
        <w:jc w:val="both"/>
        <w:rPr>
          <w:rStyle w:val="Hyperlink"/>
          <w:sz w:val="18"/>
          <w:szCs w:val="18"/>
        </w:rPr>
      </w:pPr>
    </w:p>
    <w:p w14:paraId="710CC221" w14:textId="428B7AD0" w:rsidR="000A59D4" w:rsidRPr="008675C2" w:rsidRDefault="006943E9" w:rsidP="006B4DA6">
      <w:pPr>
        <w:jc w:val="both"/>
        <w:rPr>
          <w:rStyle w:val="Hyperlink"/>
          <w:b/>
          <w:color w:val="auto"/>
          <w:sz w:val="18"/>
          <w:szCs w:val="18"/>
          <w:u w:val="none"/>
        </w:rPr>
      </w:pPr>
      <w:r>
        <w:rPr>
          <w:rStyle w:val="Hyperlink"/>
          <w:b/>
          <w:color w:val="auto"/>
          <w:sz w:val="18"/>
          <w:szCs w:val="18"/>
          <w:u w:val="none"/>
        </w:rPr>
        <w:t>‘</w:t>
      </w:r>
      <w:r w:rsidR="000A59D4" w:rsidRPr="008675C2">
        <w:rPr>
          <w:rStyle w:val="Hyperlink"/>
          <w:b/>
          <w:color w:val="auto"/>
          <w:sz w:val="18"/>
          <w:szCs w:val="18"/>
          <w:u w:val="none"/>
        </w:rPr>
        <w:t>Specified Insurance Company</w:t>
      </w:r>
      <w:r>
        <w:rPr>
          <w:rStyle w:val="Hyperlink"/>
          <w:b/>
          <w:color w:val="auto"/>
          <w:sz w:val="18"/>
          <w:szCs w:val="18"/>
          <w:u w:val="none"/>
        </w:rPr>
        <w:t>’</w:t>
      </w:r>
    </w:p>
    <w:p w14:paraId="11805E8F" w14:textId="77777777" w:rsidR="000A59D4" w:rsidRPr="008675C2" w:rsidRDefault="000A59D4" w:rsidP="006B4DA6">
      <w:pPr>
        <w:jc w:val="both"/>
        <w:rPr>
          <w:rStyle w:val="Hyperlink"/>
          <w:b/>
          <w:color w:val="auto"/>
          <w:sz w:val="18"/>
          <w:szCs w:val="18"/>
          <w:u w:val="none"/>
        </w:rPr>
      </w:pPr>
    </w:p>
    <w:p w14:paraId="04B83D17" w14:textId="77777777" w:rsidR="000A59D4" w:rsidRPr="008675C2" w:rsidRDefault="000A59D4" w:rsidP="006B4DA6">
      <w:pPr>
        <w:jc w:val="both"/>
        <w:rPr>
          <w:rStyle w:val="Hyperlink"/>
          <w:color w:val="auto"/>
          <w:sz w:val="18"/>
          <w:szCs w:val="18"/>
          <w:u w:val="none"/>
        </w:rPr>
      </w:pPr>
      <w:r w:rsidRPr="008675C2">
        <w:rPr>
          <w:rStyle w:val="Hyperlink"/>
          <w:color w:val="auto"/>
          <w:sz w:val="18"/>
          <w:szCs w:val="18"/>
          <w:u w:val="none"/>
        </w:rPr>
        <w:t>The term “Specified Insurance Company” means any Entity that is an insurance company (or the holding company of an insurance company) that issues, or is obligated to make payment with respect to, a Cash Value Insurance Contract or an Annuity Contract.</w:t>
      </w:r>
    </w:p>
    <w:p w14:paraId="2B0C441E" w14:textId="77777777" w:rsidR="00A74388" w:rsidRPr="008675C2" w:rsidRDefault="00A74388" w:rsidP="006B4DA6">
      <w:pPr>
        <w:jc w:val="both"/>
        <w:rPr>
          <w:rStyle w:val="Hyperlink"/>
          <w:color w:val="auto"/>
          <w:sz w:val="18"/>
          <w:szCs w:val="18"/>
          <w:u w:val="none"/>
        </w:rPr>
      </w:pPr>
    </w:p>
    <w:p w14:paraId="109E058C" w14:textId="3EA207FC" w:rsidR="00A74388" w:rsidRPr="008675C2" w:rsidRDefault="006943E9" w:rsidP="006B4DA6">
      <w:pPr>
        <w:jc w:val="both"/>
        <w:rPr>
          <w:rStyle w:val="Hyperlink"/>
          <w:b/>
          <w:color w:val="auto"/>
          <w:sz w:val="18"/>
          <w:szCs w:val="18"/>
          <w:u w:val="none"/>
        </w:rPr>
      </w:pPr>
      <w:r>
        <w:rPr>
          <w:rStyle w:val="Hyperlink"/>
          <w:b/>
          <w:color w:val="auto"/>
          <w:sz w:val="18"/>
          <w:szCs w:val="18"/>
          <w:u w:val="none"/>
        </w:rPr>
        <w:t>‘</w:t>
      </w:r>
      <w:r w:rsidR="00A74388" w:rsidRPr="008675C2">
        <w:rPr>
          <w:rStyle w:val="Hyperlink"/>
          <w:b/>
          <w:color w:val="auto"/>
          <w:sz w:val="18"/>
          <w:szCs w:val="18"/>
          <w:u w:val="none"/>
        </w:rPr>
        <w:t>TIN</w:t>
      </w:r>
      <w:r>
        <w:rPr>
          <w:rStyle w:val="Hyperlink"/>
          <w:b/>
          <w:color w:val="auto"/>
          <w:sz w:val="18"/>
          <w:szCs w:val="18"/>
          <w:u w:val="none"/>
        </w:rPr>
        <w:t>’</w:t>
      </w:r>
      <w:r w:rsidR="00A74388" w:rsidRPr="008675C2">
        <w:rPr>
          <w:rStyle w:val="Hyperlink"/>
          <w:b/>
          <w:color w:val="auto"/>
          <w:sz w:val="18"/>
          <w:szCs w:val="18"/>
          <w:u w:val="none"/>
        </w:rPr>
        <w:t xml:space="preserve"> (including </w:t>
      </w:r>
      <w:r>
        <w:rPr>
          <w:rStyle w:val="Hyperlink"/>
          <w:b/>
          <w:color w:val="auto"/>
          <w:sz w:val="18"/>
          <w:szCs w:val="18"/>
          <w:u w:val="none"/>
        </w:rPr>
        <w:t>‘</w:t>
      </w:r>
      <w:r w:rsidR="00A74388" w:rsidRPr="008675C2">
        <w:rPr>
          <w:rStyle w:val="Hyperlink"/>
          <w:b/>
          <w:color w:val="auto"/>
          <w:sz w:val="18"/>
          <w:szCs w:val="18"/>
          <w:u w:val="none"/>
        </w:rPr>
        <w:t>functional equivalent</w:t>
      </w:r>
      <w:r>
        <w:rPr>
          <w:rStyle w:val="Hyperlink"/>
          <w:b/>
          <w:color w:val="auto"/>
          <w:sz w:val="18"/>
          <w:szCs w:val="18"/>
          <w:u w:val="none"/>
        </w:rPr>
        <w:t>’</w:t>
      </w:r>
      <w:r w:rsidR="00A74388" w:rsidRPr="008675C2">
        <w:rPr>
          <w:rStyle w:val="Hyperlink"/>
          <w:b/>
          <w:color w:val="auto"/>
          <w:sz w:val="18"/>
          <w:szCs w:val="18"/>
          <w:u w:val="none"/>
        </w:rPr>
        <w:t>)</w:t>
      </w:r>
    </w:p>
    <w:p w14:paraId="19478CC0" w14:textId="77777777" w:rsidR="00A74388" w:rsidRPr="008675C2" w:rsidRDefault="00A74388" w:rsidP="006B4DA6">
      <w:pPr>
        <w:jc w:val="both"/>
        <w:rPr>
          <w:rStyle w:val="Hyperlink"/>
          <w:b/>
          <w:color w:val="auto"/>
          <w:sz w:val="18"/>
          <w:szCs w:val="18"/>
          <w:u w:val="none"/>
        </w:rPr>
      </w:pPr>
    </w:p>
    <w:p w14:paraId="68EF60C3" w14:textId="69192C21" w:rsidR="00A74388" w:rsidRPr="008675C2" w:rsidRDefault="00A74388" w:rsidP="006B4DA6">
      <w:pPr>
        <w:jc w:val="both"/>
        <w:rPr>
          <w:sz w:val="18"/>
          <w:szCs w:val="18"/>
        </w:rPr>
      </w:pPr>
      <w:r w:rsidRPr="008675C2">
        <w:rPr>
          <w:sz w:val="18"/>
          <w:szCs w:val="18"/>
        </w:rPr>
        <w:t>T</w:t>
      </w:r>
      <w:r w:rsidR="00EA7987" w:rsidRPr="008675C2">
        <w:rPr>
          <w:sz w:val="18"/>
          <w:szCs w:val="18"/>
        </w:rPr>
        <w:t>he term TIN means Taxpayer Iden</w:t>
      </w:r>
      <w:r w:rsidRPr="008675C2">
        <w:rPr>
          <w:sz w:val="18"/>
          <w:szCs w:val="18"/>
        </w:rPr>
        <w:t>tif</w:t>
      </w:r>
      <w:r w:rsidR="00EA7987" w:rsidRPr="008675C2">
        <w:rPr>
          <w:sz w:val="18"/>
          <w:szCs w:val="18"/>
        </w:rPr>
        <w:t>i</w:t>
      </w:r>
      <w:r w:rsidRPr="008675C2">
        <w:rPr>
          <w:sz w:val="18"/>
          <w:szCs w:val="18"/>
        </w:rPr>
        <w:t xml:space="preserve">cation Number or a functional equivalent in the absence of a TIN. A TIN is a unique combination </w:t>
      </w:r>
      <w:r w:rsidR="00EA7987" w:rsidRPr="008675C2">
        <w:rPr>
          <w:sz w:val="18"/>
          <w:szCs w:val="18"/>
        </w:rPr>
        <w:t>of l</w:t>
      </w:r>
      <w:r w:rsidRPr="008675C2">
        <w:rPr>
          <w:sz w:val="18"/>
          <w:szCs w:val="18"/>
        </w:rPr>
        <w:t>etters or numbers assigned by a jurisdiction to an</w:t>
      </w:r>
      <w:r w:rsidR="00EA7987" w:rsidRPr="008675C2">
        <w:rPr>
          <w:sz w:val="18"/>
          <w:szCs w:val="18"/>
        </w:rPr>
        <w:t xml:space="preserve"> individual or an En</w:t>
      </w:r>
      <w:r w:rsidRPr="008675C2">
        <w:rPr>
          <w:sz w:val="18"/>
          <w:szCs w:val="18"/>
        </w:rPr>
        <w:t>t</w:t>
      </w:r>
      <w:r w:rsidR="00EA7987" w:rsidRPr="008675C2">
        <w:rPr>
          <w:sz w:val="18"/>
          <w:szCs w:val="18"/>
        </w:rPr>
        <w:t>i</w:t>
      </w:r>
      <w:r w:rsidRPr="008675C2">
        <w:rPr>
          <w:sz w:val="18"/>
          <w:szCs w:val="18"/>
        </w:rPr>
        <w:t>ty and used to identi</w:t>
      </w:r>
      <w:r w:rsidR="00EA7987" w:rsidRPr="008675C2">
        <w:rPr>
          <w:sz w:val="18"/>
          <w:szCs w:val="18"/>
        </w:rPr>
        <w:t>f</w:t>
      </w:r>
      <w:r w:rsidRPr="008675C2">
        <w:rPr>
          <w:sz w:val="18"/>
          <w:szCs w:val="18"/>
        </w:rPr>
        <w:t>y the individual or Entity for the purposes of admin</w:t>
      </w:r>
      <w:r w:rsidR="00EA7987" w:rsidRPr="008675C2">
        <w:rPr>
          <w:sz w:val="18"/>
          <w:szCs w:val="18"/>
        </w:rPr>
        <w:t>i</w:t>
      </w:r>
      <w:r w:rsidRPr="008675C2">
        <w:rPr>
          <w:sz w:val="18"/>
          <w:szCs w:val="18"/>
        </w:rPr>
        <w:t>ste</w:t>
      </w:r>
      <w:r w:rsidR="00EA7987" w:rsidRPr="008675C2">
        <w:rPr>
          <w:sz w:val="18"/>
          <w:szCs w:val="18"/>
        </w:rPr>
        <w:t>r</w:t>
      </w:r>
      <w:r w:rsidRPr="008675C2">
        <w:rPr>
          <w:sz w:val="18"/>
          <w:szCs w:val="18"/>
        </w:rPr>
        <w:t>ing the laws of such jurisdiction. Furth</w:t>
      </w:r>
      <w:r w:rsidR="00EA7987" w:rsidRPr="008675C2">
        <w:rPr>
          <w:sz w:val="18"/>
          <w:szCs w:val="18"/>
        </w:rPr>
        <w:t>e</w:t>
      </w:r>
      <w:r w:rsidRPr="008675C2">
        <w:rPr>
          <w:sz w:val="18"/>
          <w:szCs w:val="18"/>
        </w:rPr>
        <w:t>r details of acceptable TI</w:t>
      </w:r>
      <w:r w:rsidR="00867AFE">
        <w:rPr>
          <w:sz w:val="18"/>
          <w:szCs w:val="18"/>
        </w:rPr>
        <w:t>N</w:t>
      </w:r>
      <w:r w:rsidRPr="008675C2">
        <w:rPr>
          <w:sz w:val="18"/>
          <w:szCs w:val="18"/>
        </w:rPr>
        <w:t xml:space="preserve">s can be found at the OECD automatic exchange of information portal at </w:t>
      </w:r>
      <w:r w:rsidR="00867AFE">
        <w:rPr>
          <w:sz w:val="18"/>
          <w:szCs w:val="18"/>
        </w:rPr>
        <w:t xml:space="preserve"> </w:t>
      </w:r>
      <w:hyperlink r:id="rId15" w:history="1">
        <w:r w:rsidR="00867AFE" w:rsidRPr="008675C2">
          <w:rPr>
            <w:rStyle w:val="Hyperlink"/>
            <w:sz w:val="18"/>
            <w:szCs w:val="18"/>
          </w:rPr>
          <w:t>http://www.oecd.org/tax/automatic-exchange/</w:t>
        </w:r>
      </w:hyperlink>
      <w:r w:rsidR="00867AFE">
        <w:rPr>
          <w:rStyle w:val="Hyperlink"/>
          <w:sz w:val="18"/>
          <w:szCs w:val="18"/>
        </w:rPr>
        <w:t>.</w:t>
      </w:r>
    </w:p>
    <w:p w14:paraId="42600FD3" w14:textId="77777777" w:rsidR="00A74388" w:rsidRPr="008675C2" w:rsidRDefault="00A74388" w:rsidP="006B4DA6">
      <w:pPr>
        <w:jc w:val="both"/>
        <w:rPr>
          <w:sz w:val="18"/>
          <w:szCs w:val="18"/>
        </w:rPr>
      </w:pPr>
    </w:p>
    <w:p w14:paraId="7A4BFC92" w14:textId="7540E83C" w:rsidR="00A74388" w:rsidRPr="008675C2" w:rsidRDefault="00A74388" w:rsidP="006B4DA6">
      <w:pPr>
        <w:jc w:val="both"/>
        <w:rPr>
          <w:sz w:val="18"/>
          <w:szCs w:val="18"/>
        </w:rPr>
      </w:pPr>
      <w:r w:rsidRPr="008675C2">
        <w:rPr>
          <w:sz w:val="18"/>
          <w:szCs w:val="18"/>
        </w:rPr>
        <w:t>Some jurisdictions do not issue a TIN. However, these jurisdiction</w:t>
      </w:r>
      <w:r w:rsidR="007D2798">
        <w:rPr>
          <w:sz w:val="18"/>
          <w:szCs w:val="18"/>
        </w:rPr>
        <w:t>s</w:t>
      </w:r>
      <w:r w:rsidRPr="008675C2">
        <w:rPr>
          <w:sz w:val="18"/>
          <w:szCs w:val="18"/>
        </w:rPr>
        <w:t xml:space="preserve"> often </w:t>
      </w:r>
      <w:r w:rsidR="00BE2ADF">
        <w:rPr>
          <w:sz w:val="18"/>
          <w:szCs w:val="18"/>
        </w:rPr>
        <w:t>use</w:t>
      </w:r>
      <w:r w:rsidRPr="008675C2">
        <w:rPr>
          <w:sz w:val="18"/>
          <w:szCs w:val="18"/>
        </w:rPr>
        <w:t xml:space="preserve"> some other hi</w:t>
      </w:r>
      <w:r w:rsidR="00EA7987" w:rsidRPr="008675C2">
        <w:rPr>
          <w:sz w:val="18"/>
          <w:szCs w:val="18"/>
        </w:rPr>
        <w:t>gh integrity number with an equ</w:t>
      </w:r>
      <w:r w:rsidRPr="008675C2">
        <w:rPr>
          <w:sz w:val="18"/>
          <w:szCs w:val="18"/>
        </w:rPr>
        <w:t>ivalen</w:t>
      </w:r>
      <w:r w:rsidR="00EA7987" w:rsidRPr="008675C2">
        <w:rPr>
          <w:sz w:val="18"/>
          <w:szCs w:val="18"/>
        </w:rPr>
        <w:t xml:space="preserve">t </w:t>
      </w:r>
      <w:r w:rsidRPr="008675C2">
        <w:rPr>
          <w:sz w:val="18"/>
          <w:szCs w:val="18"/>
        </w:rPr>
        <w:t xml:space="preserve">level of identification (a “functional equivalent”). Examples of that type </w:t>
      </w:r>
      <w:r w:rsidR="00EA7987" w:rsidRPr="008675C2">
        <w:rPr>
          <w:sz w:val="18"/>
          <w:szCs w:val="18"/>
        </w:rPr>
        <w:t xml:space="preserve">of number include, for Entities, </w:t>
      </w:r>
      <w:r w:rsidRPr="008675C2">
        <w:rPr>
          <w:sz w:val="18"/>
          <w:szCs w:val="18"/>
        </w:rPr>
        <w:t xml:space="preserve">a </w:t>
      </w:r>
      <w:r w:rsidR="00DB6B18">
        <w:rPr>
          <w:sz w:val="18"/>
          <w:szCs w:val="18"/>
        </w:rPr>
        <w:t>b</w:t>
      </w:r>
      <w:r w:rsidRPr="008675C2">
        <w:rPr>
          <w:sz w:val="18"/>
          <w:szCs w:val="18"/>
        </w:rPr>
        <w:t>usiness/company registration code</w:t>
      </w:r>
      <w:r w:rsidR="00DB6B18">
        <w:rPr>
          <w:sz w:val="18"/>
          <w:szCs w:val="18"/>
        </w:rPr>
        <w:t xml:space="preserve"> or </w:t>
      </w:r>
      <w:r w:rsidRPr="008675C2">
        <w:rPr>
          <w:sz w:val="18"/>
          <w:szCs w:val="18"/>
        </w:rPr>
        <w:t xml:space="preserve">number. </w:t>
      </w:r>
    </w:p>
    <w:sectPr w:rsidR="00A74388" w:rsidRPr="008675C2" w:rsidSect="00013E92">
      <w:headerReference w:type="default" r:id="rId16"/>
      <w:footerReference w:type="default" r:id="rId17"/>
      <w:headerReference w:type="first" r:id="rId18"/>
      <w:footerReference w:type="first" r:id="rId19"/>
      <w:pgSz w:w="11906" w:h="16838"/>
      <w:pgMar w:top="680" w:right="1077" w:bottom="851" w:left="1276"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B83F" w14:textId="77777777" w:rsidR="00907F90" w:rsidRDefault="00907F90" w:rsidP="009B06F0">
      <w:r>
        <w:separator/>
      </w:r>
    </w:p>
  </w:endnote>
  <w:endnote w:type="continuationSeparator" w:id="0">
    <w:p w14:paraId="52295E1F" w14:textId="77777777" w:rsidR="00907F90" w:rsidRDefault="00907F90"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8B7B" w14:textId="77777777" w:rsidR="00F757A1" w:rsidRDefault="00F757A1" w:rsidP="00861598">
    <w:pPr>
      <w:pStyle w:val="Footer"/>
    </w:pPr>
  </w:p>
  <w:p w14:paraId="7C13DAC7" w14:textId="77777777" w:rsidR="00F757A1" w:rsidRDefault="00F757A1" w:rsidP="00861598">
    <w:pPr>
      <w:pStyle w:val="Footer"/>
      <w:tabs>
        <w:tab w:val="clear" w:pos="7484"/>
        <w:tab w:val="right" w:pos="8647"/>
      </w:tabs>
    </w:pPr>
  </w:p>
  <w:p w14:paraId="20BCF01E" w14:textId="57B22A47" w:rsidR="00F757A1" w:rsidRPr="001640C0" w:rsidRDefault="00F757A1" w:rsidP="00861598">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w:t>
    </w:r>
    <w:r w:rsidR="00045260">
      <w:t>org</w:t>
    </w:r>
  </w:p>
  <w:p w14:paraId="0B547110" w14:textId="77777777" w:rsidR="00F757A1" w:rsidRDefault="00F757A1" w:rsidP="00861598">
    <w:pPr>
      <w:pStyle w:val="Footer"/>
      <w:tabs>
        <w:tab w:val="right" w:pos="7371"/>
      </w:tabs>
      <w:rPr>
        <w:color w:val="FF0F2D" w:themeColor="accent4"/>
      </w:rPr>
    </w:pPr>
  </w:p>
  <w:p w14:paraId="41823533" w14:textId="77777777" w:rsidR="00F757A1" w:rsidRPr="001640C0" w:rsidRDefault="00F757A1"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3B3FBCD2" w14:textId="77777777" w:rsidR="00F757A1" w:rsidRPr="00861598" w:rsidRDefault="00F757A1" w:rsidP="0086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C1E5" w14:textId="77777777" w:rsidR="00F757A1" w:rsidRDefault="00F757A1" w:rsidP="005E2D5B">
    <w:pPr>
      <w:pStyle w:val="Footer"/>
    </w:pPr>
  </w:p>
  <w:p w14:paraId="5A384448" w14:textId="77777777" w:rsidR="00F757A1" w:rsidRDefault="00F757A1" w:rsidP="005E2D5B">
    <w:pPr>
      <w:pStyle w:val="Footer"/>
      <w:tabs>
        <w:tab w:val="clear" w:pos="7484"/>
        <w:tab w:val="right" w:pos="8647"/>
      </w:tabs>
    </w:pPr>
  </w:p>
  <w:p w14:paraId="3BA0730C" w14:textId="1D747D3D" w:rsidR="00F757A1" w:rsidRPr="001640C0" w:rsidRDefault="00F757A1" w:rsidP="00CD6679">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00045260" w:rsidRPr="00045260">
      <w:t>E: wellcome.org</w:t>
    </w:r>
    <w:r>
      <w:t xml:space="preserve"> </w:t>
    </w:r>
  </w:p>
  <w:p w14:paraId="156A54A0" w14:textId="77777777" w:rsidR="00F757A1" w:rsidRDefault="00F757A1" w:rsidP="00CD6679">
    <w:pPr>
      <w:pStyle w:val="Footer"/>
      <w:tabs>
        <w:tab w:val="right" w:pos="7371"/>
      </w:tabs>
      <w:rPr>
        <w:color w:val="FF0F2D" w:themeColor="accent4"/>
      </w:rPr>
    </w:pPr>
  </w:p>
  <w:p w14:paraId="2B3D399F" w14:textId="77777777" w:rsidR="00F757A1" w:rsidRPr="001640C0" w:rsidRDefault="00F757A1"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66D844C7" w14:textId="77777777" w:rsidR="00F757A1" w:rsidRPr="001640C0" w:rsidRDefault="00F757A1" w:rsidP="00CD6679">
    <w:pPr>
      <w:pStyle w:val="ContactDetail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C407C" w14:textId="77777777" w:rsidR="00907F90" w:rsidRDefault="00907F90" w:rsidP="009B06F0">
      <w:r>
        <w:separator/>
      </w:r>
    </w:p>
  </w:footnote>
  <w:footnote w:type="continuationSeparator" w:id="0">
    <w:p w14:paraId="43790D0F" w14:textId="77777777" w:rsidR="00907F90" w:rsidRDefault="00907F90" w:rsidP="009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E58D" w14:textId="77777777" w:rsidR="00F757A1" w:rsidRPr="00C10CD4" w:rsidRDefault="00F757A1" w:rsidP="000B798C">
    <w:pPr>
      <w:spacing w:after="1920"/>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2365" w14:textId="77777777" w:rsidR="00F757A1" w:rsidRDefault="00F757A1" w:rsidP="00DD6BAB">
    <w:pPr>
      <w:pStyle w:val="Header"/>
      <w:spacing w:after="0"/>
    </w:pPr>
    <w:r>
      <w:rPr>
        <w:noProof/>
        <w:lang w:eastAsia="en-GB"/>
      </w:rPr>
      <w:drawing>
        <wp:anchor distT="0" distB="0" distL="114300" distR="114300" simplePos="0" relativeHeight="251663359" behindDoc="1" locked="1" layoutInCell="1" allowOverlap="1" wp14:anchorId="41B8C7E8" wp14:editId="32ADAD3F">
          <wp:simplePos x="0" y="0"/>
          <wp:positionH relativeFrom="page">
            <wp:posOffset>806450</wp:posOffset>
          </wp:positionH>
          <wp:positionV relativeFrom="page">
            <wp:posOffset>278765</wp:posOffset>
          </wp:positionV>
          <wp:extent cx="1116965" cy="1116965"/>
          <wp:effectExtent l="0" t="0" r="635" b="635"/>
          <wp:wrapNone/>
          <wp:docPr id="3" name="Picture 3"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694"/>
    <w:multiLevelType w:val="multilevel"/>
    <w:tmpl w:val="F350F10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FF83E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FF1E71"/>
    <w:multiLevelType w:val="hybridMultilevel"/>
    <w:tmpl w:val="03C86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A7CDF"/>
    <w:multiLevelType w:val="hybridMultilevel"/>
    <w:tmpl w:val="B624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A7522"/>
    <w:multiLevelType w:val="hybridMultilevel"/>
    <w:tmpl w:val="BA142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A5FCD"/>
    <w:multiLevelType w:val="multilevel"/>
    <w:tmpl w:val="0E4A860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007C78"/>
    <w:multiLevelType w:val="hybridMultilevel"/>
    <w:tmpl w:val="9190BD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60B09"/>
    <w:multiLevelType w:val="hybridMultilevel"/>
    <w:tmpl w:val="9C1667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756567"/>
    <w:multiLevelType w:val="hybridMultilevel"/>
    <w:tmpl w:val="B640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107A4"/>
    <w:multiLevelType w:val="hybridMultilevel"/>
    <w:tmpl w:val="9E9E9C1A"/>
    <w:lvl w:ilvl="0" w:tplc="DED4F76C">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2ED1B45"/>
    <w:multiLevelType w:val="hybridMultilevel"/>
    <w:tmpl w:val="ACBAF4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4B12C5"/>
    <w:multiLevelType w:val="multilevel"/>
    <w:tmpl w:val="BF4A0B9E"/>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082243"/>
    <w:multiLevelType w:val="multilevel"/>
    <w:tmpl w:val="FC8088A6"/>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5B2B00"/>
    <w:multiLevelType w:val="hybridMultilevel"/>
    <w:tmpl w:val="F350F104"/>
    <w:lvl w:ilvl="0" w:tplc="4836B1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966AB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A31E4A"/>
    <w:multiLevelType w:val="hybridMultilevel"/>
    <w:tmpl w:val="EDE62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E04B43"/>
    <w:multiLevelType w:val="hybridMultilevel"/>
    <w:tmpl w:val="1E3C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F315A"/>
    <w:multiLevelType w:val="hybridMultilevel"/>
    <w:tmpl w:val="F3EEAA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E7321"/>
    <w:multiLevelType w:val="hybridMultilevel"/>
    <w:tmpl w:val="72548B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5F0A2E"/>
    <w:multiLevelType w:val="hybridMultilevel"/>
    <w:tmpl w:val="78E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3308A"/>
    <w:multiLevelType w:val="hybridMultilevel"/>
    <w:tmpl w:val="B080A6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12"/>
  </w:num>
  <w:num w:numId="5">
    <w:abstractNumId w:val="23"/>
  </w:num>
  <w:num w:numId="6">
    <w:abstractNumId w:val="20"/>
  </w:num>
  <w:num w:numId="7">
    <w:abstractNumId w:val="21"/>
  </w:num>
  <w:num w:numId="8">
    <w:abstractNumId w:val="22"/>
  </w:num>
  <w:num w:numId="9">
    <w:abstractNumId w:val="13"/>
  </w:num>
  <w:num w:numId="10">
    <w:abstractNumId w:val="5"/>
  </w:num>
  <w:num w:numId="11">
    <w:abstractNumId w:val="24"/>
  </w:num>
  <w:num w:numId="12">
    <w:abstractNumId w:val="16"/>
  </w:num>
  <w:num w:numId="13">
    <w:abstractNumId w:val="25"/>
  </w:num>
  <w:num w:numId="14">
    <w:abstractNumId w:val="10"/>
  </w:num>
  <w:num w:numId="15">
    <w:abstractNumId w:val="26"/>
  </w:num>
  <w:num w:numId="16">
    <w:abstractNumId w:val="29"/>
  </w:num>
  <w:num w:numId="17">
    <w:abstractNumId w:val="2"/>
  </w:num>
  <w:num w:numId="18">
    <w:abstractNumId w:val="1"/>
  </w:num>
  <w:num w:numId="19">
    <w:abstractNumId w:val="19"/>
  </w:num>
  <w:num w:numId="20">
    <w:abstractNumId w:val="0"/>
  </w:num>
  <w:num w:numId="21">
    <w:abstractNumId w:val="15"/>
  </w:num>
  <w:num w:numId="22">
    <w:abstractNumId w:val="7"/>
  </w:num>
  <w:num w:numId="23">
    <w:abstractNumId w:val="17"/>
  </w:num>
  <w:num w:numId="24">
    <w:abstractNumId w:val="14"/>
  </w:num>
  <w:num w:numId="25">
    <w:abstractNumId w:val="27"/>
  </w:num>
  <w:num w:numId="26">
    <w:abstractNumId w:val="8"/>
  </w:num>
  <w:num w:numId="27">
    <w:abstractNumId w:val="3"/>
  </w:num>
  <w:num w:numId="28">
    <w:abstractNumId w:val="18"/>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A3"/>
    <w:rsid w:val="0000002D"/>
    <w:rsid w:val="00003C8E"/>
    <w:rsid w:val="000073EF"/>
    <w:rsid w:val="000133AA"/>
    <w:rsid w:val="00013E92"/>
    <w:rsid w:val="0002248B"/>
    <w:rsid w:val="000226E8"/>
    <w:rsid w:val="000245D8"/>
    <w:rsid w:val="00040343"/>
    <w:rsid w:val="00045260"/>
    <w:rsid w:val="0005063C"/>
    <w:rsid w:val="00056E0F"/>
    <w:rsid w:val="000612D6"/>
    <w:rsid w:val="00063A4B"/>
    <w:rsid w:val="00071CCB"/>
    <w:rsid w:val="000733F0"/>
    <w:rsid w:val="00091F2D"/>
    <w:rsid w:val="00094D5D"/>
    <w:rsid w:val="000A59D4"/>
    <w:rsid w:val="000B040E"/>
    <w:rsid w:val="000B7484"/>
    <w:rsid w:val="000B798C"/>
    <w:rsid w:val="000D25D5"/>
    <w:rsid w:val="000D49D9"/>
    <w:rsid w:val="000E0B08"/>
    <w:rsid w:val="000E3E5C"/>
    <w:rsid w:val="000E56FC"/>
    <w:rsid w:val="000F26BE"/>
    <w:rsid w:val="00100EB2"/>
    <w:rsid w:val="00110A51"/>
    <w:rsid w:val="0011188B"/>
    <w:rsid w:val="0011459F"/>
    <w:rsid w:val="00123E18"/>
    <w:rsid w:val="00125DE9"/>
    <w:rsid w:val="00131774"/>
    <w:rsid w:val="001374FE"/>
    <w:rsid w:val="001505AE"/>
    <w:rsid w:val="00160867"/>
    <w:rsid w:val="00162255"/>
    <w:rsid w:val="001640C0"/>
    <w:rsid w:val="00170D47"/>
    <w:rsid w:val="001733F3"/>
    <w:rsid w:val="00173C29"/>
    <w:rsid w:val="001761A9"/>
    <w:rsid w:val="00183397"/>
    <w:rsid w:val="00184308"/>
    <w:rsid w:val="00186E86"/>
    <w:rsid w:val="001913B0"/>
    <w:rsid w:val="00196D3F"/>
    <w:rsid w:val="001A0331"/>
    <w:rsid w:val="001A2BB6"/>
    <w:rsid w:val="001B2358"/>
    <w:rsid w:val="001D09ED"/>
    <w:rsid w:val="001F3A94"/>
    <w:rsid w:val="001F756B"/>
    <w:rsid w:val="001F7865"/>
    <w:rsid w:val="00201724"/>
    <w:rsid w:val="00210CBB"/>
    <w:rsid w:val="00211243"/>
    <w:rsid w:val="00213AFC"/>
    <w:rsid w:val="002169D4"/>
    <w:rsid w:val="00225962"/>
    <w:rsid w:val="00236083"/>
    <w:rsid w:val="00242212"/>
    <w:rsid w:val="00244D26"/>
    <w:rsid w:val="00257A71"/>
    <w:rsid w:val="00260377"/>
    <w:rsid w:val="002656B9"/>
    <w:rsid w:val="00265741"/>
    <w:rsid w:val="00281693"/>
    <w:rsid w:val="00282439"/>
    <w:rsid w:val="00283C59"/>
    <w:rsid w:val="00285184"/>
    <w:rsid w:val="002A6114"/>
    <w:rsid w:val="002A6210"/>
    <w:rsid w:val="002A7D01"/>
    <w:rsid w:val="002B3DE6"/>
    <w:rsid w:val="002B67FB"/>
    <w:rsid w:val="002C001F"/>
    <w:rsid w:val="00300C01"/>
    <w:rsid w:val="00302BE9"/>
    <w:rsid w:val="00305AA5"/>
    <w:rsid w:val="00307D7E"/>
    <w:rsid w:val="00314033"/>
    <w:rsid w:val="00317D6C"/>
    <w:rsid w:val="00321C50"/>
    <w:rsid w:val="003322F7"/>
    <w:rsid w:val="00336DC9"/>
    <w:rsid w:val="00341AB5"/>
    <w:rsid w:val="00343E0F"/>
    <w:rsid w:val="00345CEC"/>
    <w:rsid w:val="003476AD"/>
    <w:rsid w:val="003513C8"/>
    <w:rsid w:val="00353A59"/>
    <w:rsid w:val="00364634"/>
    <w:rsid w:val="00375263"/>
    <w:rsid w:val="00375AAB"/>
    <w:rsid w:val="00387733"/>
    <w:rsid w:val="003917A1"/>
    <w:rsid w:val="0039688B"/>
    <w:rsid w:val="003A08D2"/>
    <w:rsid w:val="003A0CAD"/>
    <w:rsid w:val="003A2A51"/>
    <w:rsid w:val="003B1062"/>
    <w:rsid w:val="003B143A"/>
    <w:rsid w:val="003B4918"/>
    <w:rsid w:val="003C44F5"/>
    <w:rsid w:val="003C4912"/>
    <w:rsid w:val="003C6DB2"/>
    <w:rsid w:val="003E1F05"/>
    <w:rsid w:val="00406F97"/>
    <w:rsid w:val="00416BAF"/>
    <w:rsid w:val="00421ADA"/>
    <w:rsid w:val="0043317F"/>
    <w:rsid w:val="00444B4F"/>
    <w:rsid w:val="00450821"/>
    <w:rsid w:val="004551DE"/>
    <w:rsid w:val="00456805"/>
    <w:rsid w:val="0046046D"/>
    <w:rsid w:val="004633B5"/>
    <w:rsid w:val="00471A57"/>
    <w:rsid w:val="00477399"/>
    <w:rsid w:val="00484BE2"/>
    <w:rsid w:val="00485FF3"/>
    <w:rsid w:val="004A6847"/>
    <w:rsid w:val="004A7141"/>
    <w:rsid w:val="004A73B2"/>
    <w:rsid w:val="004A7CF1"/>
    <w:rsid w:val="004B0C28"/>
    <w:rsid w:val="004B210B"/>
    <w:rsid w:val="004B2BB0"/>
    <w:rsid w:val="004D3E01"/>
    <w:rsid w:val="004D6C05"/>
    <w:rsid w:val="004E711D"/>
    <w:rsid w:val="004E7A37"/>
    <w:rsid w:val="004F15A4"/>
    <w:rsid w:val="004F1E16"/>
    <w:rsid w:val="004F5945"/>
    <w:rsid w:val="00524414"/>
    <w:rsid w:val="005276CE"/>
    <w:rsid w:val="00542649"/>
    <w:rsid w:val="00566624"/>
    <w:rsid w:val="00573E9C"/>
    <w:rsid w:val="0058146E"/>
    <w:rsid w:val="0059337B"/>
    <w:rsid w:val="005A473B"/>
    <w:rsid w:val="005A4F36"/>
    <w:rsid w:val="005A551C"/>
    <w:rsid w:val="005C455E"/>
    <w:rsid w:val="005D33C2"/>
    <w:rsid w:val="005D6195"/>
    <w:rsid w:val="005E2D5B"/>
    <w:rsid w:val="005F2FC4"/>
    <w:rsid w:val="00617854"/>
    <w:rsid w:val="0062248E"/>
    <w:rsid w:val="006354E0"/>
    <w:rsid w:val="006362C7"/>
    <w:rsid w:val="00640F57"/>
    <w:rsid w:val="00645A0C"/>
    <w:rsid w:val="006613C6"/>
    <w:rsid w:val="006663B5"/>
    <w:rsid w:val="00675640"/>
    <w:rsid w:val="00676C5E"/>
    <w:rsid w:val="00682291"/>
    <w:rsid w:val="00683480"/>
    <w:rsid w:val="006865E5"/>
    <w:rsid w:val="00692916"/>
    <w:rsid w:val="006943E9"/>
    <w:rsid w:val="006A2B13"/>
    <w:rsid w:val="006A459F"/>
    <w:rsid w:val="006A5972"/>
    <w:rsid w:val="006B4DA6"/>
    <w:rsid w:val="006B6756"/>
    <w:rsid w:val="006D7D98"/>
    <w:rsid w:val="006F0630"/>
    <w:rsid w:val="006F0E07"/>
    <w:rsid w:val="006F473D"/>
    <w:rsid w:val="00710974"/>
    <w:rsid w:val="0071106F"/>
    <w:rsid w:val="00712721"/>
    <w:rsid w:val="0072397F"/>
    <w:rsid w:val="0072482A"/>
    <w:rsid w:val="00730210"/>
    <w:rsid w:val="0073060E"/>
    <w:rsid w:val="007342BC"/>
    <w:rsid w:val="00743D97"/>
    <w:rsid w:val="00761FEF"/>
    <w:rsid w:val="00771C97"/>
    <w:rsid w:val="0077277A"/>
    <w:rsid w:val="00780695"/>
    <w:rsid w:val="00781ADD"/>
    <w:rsid w:val="007845F6"/>
    <w:rsid w:val="00794683"/>
    <w:rsid w:val="00794D88"/>
    <w:rsid w:val="00797631"/>
    <w:rsid w:val="007B23EA"/>
    <w:rsid w:val="007C4277"/>
    <w:rsid w:val="007C71B5"/>
    <w:rsid w:val="007D2798"/>
    <w:rsid w:val="007E0677"/>
    <w:rsid w:val="007E2B45"/>
    <w:rsid w:val="007E55E0"/>
    <w:rsid w:val="007E6769"/>
    <w:rsid w:val="007E7477"/>
    <w:rsid w:val="007F6BEF"/>
    <w:rsid w:val="007F7D52"/>
    <w:rsid w:val="00802DEB"/>
    <w:rsid w:val="0080724E"/>
    <w:rsid w:val="00810C20"/>
    <w:rsid w:val="00815EEA"/>
    <w:rsid w:val="008261CE"/>
    <w:rsid w:val="00826D81"/>
    <w:rsid w:val="00830487"/>
    <w:rsid w:val="008350CB"/>
    <w:rsid w:val="0084006A"/>
    <w:rsid w:val="008451C8"/>
    <w:rsid w:val="00846EB7"/>
    <w:rsid w:val="00850EA6"/>
    <w:rsid w:val="00861598"/>
    <w:rsid w:val="008675C2"/>
    <w:rsid w:val="00867AFE"/>
    <w:rsid w:val="00876004"/>
    <w:rsid w:val="00876312"/>
    <w:rsid w:val="008807AD"/>
    <w:rsid w:val="008821A3"/>
    <w:rsid w:val="0088294C"/>
    <w:rsid w:val="008841EF"/>
    <w:rsid w:val="0088527F"/>
    <w:rsid w:val="008A6739"/>
    <w:rsid w:val="008B14D4"/>
    <w:rsid w:val="008C1CD0"/>
    <w:rsid w:val="008C2630"/>
    <w:rsid w:val="008C78DC"/>
    <w:rsid w:val="008D5410"/>
    <w:rsid w:val="008E191B"/>
    <w:rsid w:val="008E20E6"/>
    <w:rsid w:val="008E6BB5"/>
    <w:rsid w:val="008E6EBE"/>
    <w:rsid w:val="00905E5C"/>
    <w:rsid w:val="00907F90"/>
    <w:rsid w:val="009118A2"/>
    <w:rsid w:val="00914A43"/>
    <w:rsid w:val="00932FD6"/>
    <w:rsid w:val="00933364"/>
    <w:rsid w:val="009369CD"/>
    <w:rsid w:val="00942AAE"/>
    <w:rsid w:val="00945A61"/>
    <w:rsid w:val="009508EF"/>
    <w:rsid w:val="00952CA5"/>
    <w:rsid w:val="00952E0F"/>
    <w:rsid w:val="00953B55"/>
    <w:rsid w:val="00967425"/>
    <w:rsid w:val="0097517D"/>
    <w:rsid w:val="00976C1C"/>
    <w:rsid w:val="00985C95"/>
    <w:rsid w:val="00990B85"/>
    <w:rsid w:val="009A34AA"/>
    <w:rsid w:val="009B06F0"/>
    <w:rsid w:val="009B64FB"/>
    <w:rsid w:val="009B7AFD"/>
    <w:rsid w:val="009C169D"/>
    <w:rsid w:val="009C4FA2"/>
    <w:rsid w:val="009C569B"/>
    <w:rsid w:val="009C6894"/>
    <w:rsid w:val="009D565F"/>
    <w:rsid w:val="009E2FC1"/>
    <w:rsid w:val="009F2AF3"/>
    <w:rsid w:val="00A03888"/>
    <w:rsid w:val="00A12BD5"/>
    <w:rsid w:val="00A13614"/>
    <w:rsid w:val="00A303F9"/>
    <w:rsid w:val="00A351FE"/>
    <w:rsid w:val="00A362C6"/>
    <w:rsid w:val="00A44700"/>
    <w:rsid w:val="00A503BD"/>
    <w:rsid w:val="00A5563A"/>
    <w:rsid w:val="00A63BBA"/>
    <w:rsid w:val="00A6412F"/>
    <w:rsid w:val="00A65339"/>
    <w:rsid w:val="00A672A3"/>
    <w:rsid w:val="00A74388"/>
    <w:rsid w:val="00A77A38"/>
    <w:rsid w:val="00A90280"/>
    <w:rsid w:val="00A917BC"/>
    <w:rsid w:val="00AA6C0C"/>
    <w:rsid w:val="00AA72F1"/>
    <w:rsid w:val="00AA7B5D"/>
    <w:rsid w:val="00AB7664"/>
    <w:rsid w:val="00AD4246"/>
    <w:rsid w:val="00AF0395"/>
    <w:rsid w:val="00AF140B"/>
    <w:rsid w:val="00AF5B11"/>
    <w:rsid w:val="00B00184"/>
    <w:rsid w:val="00B05D77"/>
    <w:rsid w:val="00B0764A"/>
    <w:rsid w:val="00B10600"/>
    <w:rsid w:val="00B14D66"/>
    <w:rsid w:val="00B23237"/>
    <w:rsid w:val="00B23729"/>
    <w:rsid w:val="00B275E3"/>
    <w:rsid w:val="00B352CA"/>
    <w:rsid w:val="00B373F9"/>
    <w:rsid w:val="00B40814"/>
    <w:rsid w:val="00B43166"/>
    <w:rsid w:val="00B46017"/>
    <w:rsid w:val="00B544D3"/>
    <w:rsid w:val="00B61A57"/>
    <w:rsid w:val="00B67D69"/>
    <w:rsid w:val="00B84AD7"/>
    <w:rsid w:val="00B91FA3"/>
    <w:rsid w:val="00BA0F36"/>
    <w:rsid w:val="00BA2457"/>
    <w:rsid w:val="00BA7601"/>
    <w:rsid w:val="00BA7B3B"/>
    <w:rsid w:val="00BB10E3"/>
    <w:rsid w:val="00BC00E8"/>
    <w:rsid w:val="00BC55ED"/>
    <w:rsid w:val="00BD42B7"/>
    <w:rsid w:val="00BD79B3"/>
    <w:rsid w:val="00BE2ADF"/>
    <w:rsid w:val="00BE6CAE"/>
    <w:rsid w:val="00BF5ADE"/>
    <w:rsid w:val="00BF62C6"/>
    <w:rsid w:val="00C0220A"/>
    <w:rsid w:val="00C05ECE"/>
    <w:rsid w:val="00C10CD4"/>
    <w:rsid w:val="00C13A25"/>
    <w:rsid w:val="00C14C46"/>
    <w:rsid w:val="00C17293"/>
    <w:rsid w:val="00C31123"/>
    <w:rsid w:val="00C41CF7"/>
    <w:rsid w:val="00C5352E"/>
    <w:rsid w:val="00C60FB6"/>
    <w:rsid w:val="00C629F7"/>
    <w:rsid w:val="00C661AE"/>
    <w:rsid w:val="00C83A01"/>
    <w:rsid w:val="00C906A4"/>
    <w:rsid w:val="00C932B2"/>
    <w:rsid w:val="00CB3EEE"/>
    <w:rsid w:val="00CB52A9"/>
    <w:rsid w:val="00CB66CF"/>
    <w:rsid w:val="00CC28A0"/>
    <w:rsid w:val="00CD6595"/>
    <w:rsid w:val="00CD6679"/>
    <w:rsid w:val="00D02F34"/>
    <w:rsid w:val="00D03F9A"/>
    <w:rsid w:val="00D054C6"/>
    <w:rsid w:val="00D07E4B"/>
    <w:rsid w:val="00D20BAF"/>
    <w:rsid w:val="00D20DBC"/>
    <w:rsid w:val="00D21CEB"/>
    <w:rsid w:val="00D30426"/>
    <w:rsid w:val="00D35C6F"/>
    <w:rsid w:val="00D514E6"/>
    <w:rsid w:val="00D62FDF"/>
    <w:rsid w:val="00D67A5E"/>
    <w:rsid w:val="00D72481"/>
    <w:rsid w:val="00D7563A"/>
    <w:rsid w:val="00D77469"/>
    <w:rsid w:val="00D846D2"/>
    <w:rsid w:val="00D87E09"/>
    <w:rsid w:val="00D941F8"/>
    <w:rsid w:val="00DA33CD"/>
    <w:rsid w:val="00DB38CF"/>
    <w:rsid w:val="00DB6B18"/>
    <w:rsid w:val="00DD6BAB"/>
    <w:rsid w:val="00DD6CEC"/>
    <w:rsid w:val="00DE0742"/>
    <w:rsid w:val="00DE4DD0"/>
    <w:rsid w:val="00DE73BA"/>
    <w:rsid w:val="00DE7A60"/>
    <w:rsid w:val="00DF5613"/>
    <w:rsid w:val="00DF5662"/>
    <w:rsid w:val="00E022A8"/>
    <w:rsid w:val="00E0301F"/>
    <w:rsid w:val="00E14517"/>
    <w:rsid w:val="00E16165"/>
    <w:rsid w:val="00E20FEA"/>
    <w:rsid w:val="00E2585E"/>
    <w:rsid w:val="00E26F19"/>
    <w:rsid w:val="00E3252C"/>
    <w:rsid w:val="00E33EC6"/>
    <w:rsid w:val="00E41A00"/>
    <w:rsid w:val="00E43DE1"/>
    <w:rsid w:val="00E44D77"/>
    <w:rsid w:val="00E55CEC"/>
    <w:rsid w:val="00E608BD"/>
    <w:rsid w:val="00E913DF"/>
    <w:rsid w:val="00E9205D"/>
    <w:rsid w:val="00E945DE"/>
    <w:rsid w:val="00E94C95"/>
    <w:rsid w:val="00EA44DD"/>
    <w:rsid w:val="00EA7987"/>
    <w:rsid w:val="00EB2392"/>
    <w:rsid w:val="00EB6C50"/>
    <w:rsid w:val="00EC0438"/>
    <w:rsid w:val="00EC0748"/>
    <w:rsid w:val="00EE6128"/>
    <w:rsid w:val="00EF0508"/>
    <w:rsid w:val="00EF4629"/>
    <w:rsid w:val="00EF795F"/>
    <w:rsid w:val="00EF7F9B"/>
    <w:rsid w:val="00F01F49"/>
    <w:rsid w:val="00F1068E"/>
    <w:rsid w:val="00F10B01"/>
    <w:rsid w:val="00F467C0"/>
    <w:rsid w:val="00F50C08"/>
    <w:rsid w:val="00F61C37"/>
    <w:rsid w:val="00F630A5"/>
    <w:rsid w:val="00F66613"/>
    <w:rsid w:val="00F72C51"/>
    <w:rsid w:val="00F72DC2"/>
    <w:rsid w:val="00F73AD6"/>
    <w:rsid w:val="00F757A1"/>
    <w:rsid w:val="00F81F23"/>
    <w:rsid w:val="00F826F8"/>
    <w:rsid w:val="00F93BFE"/>
    <w:rsid w:val="00F9617B"/>
    <w:rsid w:val="00FB175E"/>
    <w:rsid w:val="00FB2974"/>
    <w:rsid w:val="00FB2DBF"/>
    <w:rsid w:val="00FB4A79"/>
    <w:rsid w:val="00FC6F2A"/>
    <w:rsid w:val="00FD2D93"/>
    <w:rsid w:val="00FD482C"/>
    <w:rsid w:val="00FE1735"/>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9828E1"/>
  <w15:docId w15:val="{E633E22C-E67C-459B-BADA-CD02C367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uiPriority w:val="99"/>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character" w:styleId="Hyperlink">
    <w:name w:val="Hyperlink"/>
    <w:basedOn w:val="DefaultParagraphFont"/>
    <w:uiPriority w:val="99"/>
    <w:unhideWhenUsed/>
    <w:rsid w:val="00B00184"/>
    <w:rPr>
      <w:color w:val="0000FF" w:themeColor="hyperlink"/>
      <w:u w:val="single"/>
    </w:rPr>
  </w:style>
  <w:style w:type="character" w:styleId="UnresolvedMention">
    <w:name w:val="Unresolved Mention"/>
    <w:basedOn w:val="DefaultParagraphFont"/>
    <w:uiPriority w:val="99"/>
    <w:semiHidden/>
    <w:unhideWhenUsed/>
    <w:rsid w:val="004A71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75E3"/>
    <w:pPr>
      <w:spacing w:line="240" w:lineRule="auto"/>
    </w:pPr>
    <w:rPr>
      <w:b/>
      <w:bCs/>
    </w:rPr>
  </w:style>
  <w:style w:type="character" w:customStyle="1" w:styleId="CommentSubjectChar">
    <w:name w:val="Comment Subject Char"/>
    <w:basedOn w:val="CommentTextChar"/>
    <w:link w:val="CommentSubject"/>
    <w:uiPriority w:val="99"/>
    <w:semiHidden/>
    <w:rsid w:val="00B275E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tax/automatic-exchang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s@wellcome.org" TargetMode="External"/><Relationship Id="rId5" Type="http://schemas.openxmlformats.org/officeDocument/2006/relationships/numbering" Target="numbering.xml"/><Relationship Id="rId15" Type="http://schemas.openxmlformats.org/officeDocument/2006/relationships/hyperlink" Target="http://www.oecd.org/tax/automatic-exchang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tax/automatic-exchan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ellcome\Wellcome%20Templates\Memo%20%5bTemplate%5d.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4429E2DF7A2438CA40E5C70C00693" ma:contentTypeVersion="15" ma:contentTypeDescription="Create a new document." ma:contentTypeScope="" ma:versionID="95c1ecb2c718bc4c58ad513b0e6f0bf3">
  <xsd:schema xmlns:xsd="http://www.w3.org/2001/XMLSchema" xmlns:xs="http://www.w3.org/2001/XMLSchema" xmlns:p="http://schemas.microsoft.com/office/2006/metadata/properties" xmlns:ns1="http://schemas.microsoft.com/sharepoint/v3" xmlns:ns3="16aea516-ad35-4788-b790-a0f0dadf70f9" xmlns:ns4="5d823ba2-e5e0-4ece-911e-752acab526bb" targetNamespace="http://schemas.microsoft.com/office/2006/metadata/properties" ma:root="true" ma:fieldsID="8ce8e8418c6c24858c49c09b1d1020d4" ns1:_="" ns3:_="" ns4:_="">
    <xsd:import namespace="http://schemas.microsoft.com/sharepoint/v3"/>
    <xsd:import namespace="16aea516-ad35-4788-b790-a0f0dadf70f9"/>
    <xsd:import namespace="5d823ba2-e5e0-4ece-911e-752acab526b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ea516-ad35-4788-b790-a0f0dadf70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23ba2-e5e0-4ece-911e-752acab526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A4B9-E36E-4BF6-8874-DF625F208FC9}">
  <ds:schemaRefs>
    <ds:schemaRef ds:uri="16aea516-ad35-4788-b790-a0f0dadf70f9"/>
    <ds:schemaRef ds:uri="http://purl.org/dc/elements/1.1/"/>
    <ds:schemaRef ds:uri="http://schemas.microsoft.com/office/2006/metadata/properties"/>
    <ds:schemaRef ds:uri="5d823ba2-e5e0-4ece-911e-752acab526b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724AC3-69D0-4DF5-BD6A-3E597F640055}">
  <ds:schemaRefs>
    <ds:schemaRef ds:uri="http://schemas.microsoft.com/sharepoint/v3/contenttype/forms"/>
  </ds:schemaRefs>
</ds:datastoreItem>
</file>

<file path=customXml/itemProps3.xml><?xml version="1.0" encoding="utf-8"?>
<ds:datastoreItem xmlns:ds="http://schemas.openxmlformats.org/officeDocument/2006/customXml" ds:itemID="{D9D86BB7-6127-442F-AD03-3EBE8803C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aea516-ad35-4788-b790-a0f0dadf70f9"/>
    <ds:schemaRef ds:uri="5d823ba2-e5e0-4ece-911e-752acab5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0B2A1-D165-4DB9-AE04-C1FA8258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[Template].dotx</Template>
  <TotalTime>1</TotalTime>
  <Pages>9</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Ferris, Victoria</dc:creator>
  <cp:lastModifiedBy>Roger Blake</cp:lastModifiedBy>
  <cp:revision>3</cp:revision>
  <cp:lastPrinted>2016-06-28T10:27:00Z</cp:lastPrinted>
  <dcterms:created xsi:type="dcterms:W3CDTF">2020-09-18T07:46:00Z</dcterms:created>
  <dcterms:modified xsi:type="dcterms:W3CDTF">2020-09-18T07:47:00Z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0x0101005EE4429E2DF7A2438CA40E5C70C00693</vt:lpwstr>
  </property>
</Properties>
</file>